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FE7" w:rsidRPr="00BC6FE7" w:rsidRDefault="00BC6FE7" w:rsidP="00BC6FE7">
      <w:pPr>
        <w:jc w:val="center"/>
        <w:rPr>
          <w:rFonts w:ascii="Times New Roman" w:eastAsia="Times New Roman" w:hAnsi="Times New Roman" w:cs="Times New Roman"/>
          <w:b/>
          <w:sz w:val="22"/>
          <w:szCs w:val="22"/>
        </w:rPr>
      </w:pPr>
      <w:r w:rsidRPr="00BC6FE7">
        <w:rPr>
          <w:rFonts w:ascii="Times New Roman" w:eastAsia="Times New Roman" w:hAnsi="Times New Roman" w:cs="Times New Roman"/>
          <w:b/>
          <w:sz w:val="22"/>
          <w:szCs w:val="22"/>
        </w:rPr>
        <w:t>University of Maine</w:t>
      </w:r>
    </w:p>
    <w:p w:rsidR="00BC6FE7" w:rsidRPr="00BC6FE7" w:rsidRDefault="00BC6FE7" w:rsidP="00BC6FE7">
      <w:pPr>
        <w:jc w:val="center"/>
        <w:rPr>
          <w:rFonts w:ascii="Times New Roman" w:eastAsia="Times New Roman" w:hAnsi="Times New Roman" w:cs="Times New Roman"/>
          <w:b/>
          <w:sz w:val="22"/>
          <w:szCs w:val="22"/>
        </w:rPr>
      </w:pPr>
      <w:r w:rsidRPr="00BC6FE7">
        <w:rPr>
          <w:rFonts w:ascii="Times New Roman" w:eastAsia="Times New Roman" w:hAnsi="Times New Roman" w:cs="Times New Roman"/>
          <w:b/>
          <w:sz w:val="22"/>
          <w:szCs w:val="22"/>
        </w:rPr>
        <w:t>Job Description</w:t>
      </w:r>
    </w:p>
    <w:p w:rsidR="00BC6FE7" w:rsidRPr="00BC6FE7" w:rsidRDefault="00BC6FE7" w:rsidP="00BC6FE7">
      <w:pPr>
        <w:rPr>
          <w:rFonts w:ascii="Times New Roman" w:eastAsia="Times New Roman" w:hAnsi="Times New Roman" w:cs="Times New Roman"/>
          <w:b/>
          <w:sz w:val="22"/>
          <w:szCs w:val="22"/>
        </w:rPr>
      </w:pPr>
    </w:p>
    <w:p w:rsidR="00BC6FE7" w:rsidRPr="00BC6FE7" w:rsidRDefault="00BC6FE7" w:rsidP="00BC6FE7">
      <w:pPr>
        <w:rPr>
          <w:rFonts w:ascii="Times New Roman" w:eastAsia="Times New Roman" w:hAnsi="Times New Roman" w:cs="Times New Roman"/>
          <w:sz w:val="22"/>
          <w:szCs w:val="22"/>
        </w:rPr>
      </w:pPr>
      <w:r w:rsidRPr="00BC6FE7">
        <w:rPr>
          <w:rFonts w:ascii="Times New Roman" w:eastAsia="Times New Roman" w:hAnsi="Times New Roman" w:cs="Times New Roman"/>
          <w:b/>
          <w:sz w:val="22"/>
          <w:szCs w:val="22"/>
        </w:rPr>
        <w:t xml:space="preserve">TITLE:  </w:t>
      </w:r>
      <w:r w:rsidR="00BA50D7">
        <w:rPr>
          <w:rFonts w:ascii="Times New Roman" w:eastAsia="Times New Roman" w:hAnsi="Times New Roman" w:cs="Times New Roman"/>
          <w:b/>
          <w:sz w:val="22"/>
          <w:szCs w:val="22"/>
        </w:rPr>
        <w:tab/>
      </w:r>
      <w:r w:rsidR="00BA50D7">
        <w:rPr>
          <w:rFonts w:ascii="Times New Roman" w:eastAsia="Times New Roman" w:hAnsi="Times New Roman" w:cs="Times New Roman"/>
          <w:b/>
          <w:sz w:val="22"/>
          <w:szCs w:val="22"/>
        </w:rPr>
        <w:tab/>
      </w:r>
      <w:r w:rsidR="00BA50D7">
        <w:rPr>
          <w:rFonts w:ascii="Times New Roman" w:hAnsi="Times New Roman" w:cs="Times New Roman"/>
          <w:sz w:val="22"/>
          <w:szCs w:val="22"/>
        </w:rPr>
        <w:t xml:space="preserve">Thermoplastic Composites Laboratory </w:t>
      </w:r>
      <w:bookmarkStart w:id="0" w:name="_GoBack"/>
      <w:bookmarkEnd w:id="0"/>
      <w:r w:rsidRPr="00BC6FE7">
        <w:rPr>
          <w:rFonts w:ascii="Times New Roman" w:hAnsi="Times New Roman" w:cs="Times New Roman"/>
          <w:sz w:val="22"/>
          <w:szCs w:val="22"/>
        </w:rPr>
        <w:t>Manager</w:t>
      </w:r>
    </w:p>
    <w:p w:rsidR="00BC6FE7" w:rsidRPr="00BC6FE7" w:rsidRDefault="00BC6FE7" w:rsidP="00BC6FE7">
      <w:pPr>
        <w:rPr>
          <w:rFonts w:ascii="Times New Roman" w:eastAsia="Times New Roman" w:hAnsi="Times New Roman" w:cs="Times New Roman"/>
          <w:sz w:val="22"/>
          <w:szCs w:val="22"/>
        </w:rPr>
      </w:pPr>
      <w:r w:rsidRPr="00BC6FE7">
        <w:rPr>
          <w:rFonts w:ascii="Times New Roman" w:eastAsia="Times New Roman" w:hAnsi="Times New Roman" w:cs="Times New Roman"/>
          <w:b/>
          <w:sz w:val="22"/>
          <w:szCs w:val="22"/>
        </w:rPr>
        <w:t>DEPARTMENT:</w:t>
      </w:r>
      <w:r w:rsidRPr="00BC6FE7">
        <w:rPr>
          <w:rFonts w:ascii="Times New Roman" w:eastAsia="Times New Roman" w:hAnsi="Times New Roman" w:cs="Times New Roman"/>
          <w:sz w:val="22"/>
          <w:szCs w:val="22"/>
        </w:rPr>
        <w:t xml:space="preserve"> </w:t>
      </w:r>
      <w:r w:rsidR="00BA50D7">
        <w:rPr>
          <w:rFonts w:ascii="Times New Roman" w:eastAsia="Times New Roman" w:hAnsi="Times New Roman" w:cs="Times New Roman"/>
          <w:sz w:val="22"/>
          <w:szCs w:val="22"/>
        </w:rPr>
        <w:tab/>
      </w:r>
      <w:r w:rsidRPr="00BC6FE7">
        <w:rPr>
          <w:rFonts w:ascii="Times New Roman" w:eastAsia="Times New Roman" w:hAnsi="Times New Roman" w:cs="Times New Roman"/>
          <w:sz w:val="22"/>
          <w:szCs w:val="22"/>
        </w:rPr>
        <w:t>Advanced Structures &amp; Composites Center</w:t>
      </w:r>
    </w:p>
    <w:p w:rsidR="00BC6FE7" w:rsidRPr="00BC6FE7" w:rsidRDefault="00BC6FE7" w:rsidP="00BC6FE7">
      <w:pPr>
        <w:rPr>
          <w:rFonts w:ascii="Times New Roman" w:eastAsia="Times New Roman" w:hAnsi="Times New Roman" w:cs="Times New Roman"/>
          <w:sz w:val="22"/>
          <w:szCs w:val="22"/>
        </w:rPr>
      </w:pPr>
      <w:r w:rsidRPr="00BC6FE7">
        <w:rPr>
          <w:rFonts w:ascii="Times New Roman" w:eastAsia="Times New Roman" w:hAnsi="Times New Roman" w:cs="Times New Roman"/>
          <w:b/>
          <w:sz w:val="22"/>
          <w:szCs w:val="22"/>
        </w:rPr>
        <w:t xml:space="preserve">DATE:  </w:t>
      </w:r>
      <w:r w:rsidR="00BA50D7">
        <w:rPr>
          <w:rFonts w:ascii="Times New Roman" w:eastAsia="Times New Roman" w:hAnsi="Times New Roman" w:cs="Times New Roman"/>
          <w:b/>
          <w:sz w:val="22"/>
          <w:szCs w:val="22"/>
        </w:rPr>
        <w:tab/>
      </w:r>
      <w:r w:rsidR="00BA50D7">
        <w:rPr>
          <w:rFonts w:ascii="Times New Roman" w:eastAsia="Times New Roman" w:hAnsi="Times New Roman" w:cs="Times New Roman"/>
          <w:b/>
          <w:sz w:val="22"/>
          <w:szCs w:val="22"/>
        </w:rPr>
        <w:tab/>
      </w:r>
      <w:r w:rsidR="00385723">
        <w:rPr>
          <w:rFonts w:ascii="Times New Roman" w:eastAsia="Times New Roman" w:hAnsi="Times New Roman" w:cs="Times New Roman"/>
          <w:sz w:val="22"/>
          <w:szCs w:val="22"/>
        </w:rPr>
        <w:t>December 7, 2020</w:t>
      </w:r>
    </w:p>
    <w:p w:rsidR="00BC6FE7" w:rsidRPr="00BC6FE7" w:rsidRDefault="00BC6FE7" w:rsidP="00BC6FE7">
      <w:pPr>
        <w:rPr>
          <w:rFonts w:ascii="Times New Roman" w:eastAsia="Times New Roman" w:hAnsi="Times New Roman" w:cs="Times New Roman"/>
          <w:sz w:val="22"/>
          <w:szCs w:val="22"/>
        </w:rPr>
      </w:pPr>
      <w:r w:rsidRPr="00BC6FE7">
        <w:rPr>
          <w:rFonts w:ascii="Times New Roman" w:eastAsia="Times New Roman" w:hAnsi="Times New Roman" w:cs="Times New Roman"/>
          <w:b/>
          <w:sz w:val="22"/>
          <w:szCs w:val="22"/>
        </w:rPr>
        <w:t xml:space="preserve">REPORTS TO: </w:t>
      </w:r>
      <w:r w:rsidR="00BA50D7">
        <w:rPr>
          <w:rFonts w:ascii="Times New Roman" w:eastAsia="Times New Roman" w:hAnsi="Times New Roman" w:cs="Times New Roman"/>
          <w:b/>
          <w:sz w:val="22"/>
          <w:szCs w:val="22"/>
        </w:rPr>
        <w:tab/>
      </w:r>
      <w:r w:rsidRPr="00BC6FE7">
        <w:rPr>
          <w:rFonts w:ascii="Times New Roman" w:eastAsia="Times New Roman" w:hAnsi="Times New Roman" w:cs="Times New Roman"/>
          <w:sz w:val="22"/>
          <w:szCs w:val="22"/>
        </w:rPr>
        <w:t>Engineer VI</w:t>
      </w:r>
    </w:p>
    <w:p w:rsidR="00BC6FE7" w:rsidRPr="00BC6FE7" w:rsidRDefault="00BC6FE7" w:rsidP="00BC6FE7">
      <w:pPr>
        <w:rPr>
          <w:rFonts w:ascii="Times New Roman" w:eastAsia="Times New Roman" w:hAnsi="Times New Roman" w:cs="Times New Roman"/>
          <w:sz w:val="22"/>
          <w:szCs w:val="22"/>
        </w:rPr>
      </w:pPr>
    </w:p>
    <w:p w:rsidR="00BC6FE7" w:rsidRPr="00BC6FE7" w:rsidRDefault="00BC6FE7" w:rsidP="00BC6FE7">
      <w:pPr>
        <w:jc w:val="both"/>
        <w:rPr>
          <w:rFonts w:ascii="Times New Roman" w:eastAsia="Calibri" w:hAnsi="Times New Roman" w:cs="Times New Roman"/>
          <w:b/>
          <w:sz w:val="22"/>
          <w:szCs w:val="22"/>
        </w:rPr>
      </w:pPr>
      <w:r w:rsidRPr="00BC6FE7">
        <w:rPr>
          <w:rFonts w:ascii="Times New Roman" w:eastAsia="Calibri" w:hAnsi="Times New Roman" w:cs="Times New Roman"/>
          <w:b/>
          <w:sz w:val="22"/>
          <w:szCs w:val="22"/>
        </w:rPr>
        <w:t>Introduction to the Advanced Structures and Composites Center</w:t>
      </w:r>
    </w:p>
    <w:p w:rsidR="00BC6FE7" w:rsidRPr="00BC6FE7" w:rsidRDefault="00BC6FE7" w:rsidP="00BC6FE7">
      <w:pPr>
        <w:jc w:val="both"/>
        <w:rPr>
          <w:rFonts w:ascii="Times New Roman" w:eastAsia="Calibri" w:hAnsi="Times New Roman" w:cs="Times New Roman"/>
          <w:sz w:val="22"/>
          <w:szCs w:val="22"/>
        </w:rPr>
      </w:pPr>
      <w:r w:rsidRPr="00BC6FE7">
        <w:rPr>
          <w:rFonts w:ascii="Times New Roman" w:eastAsia="ArialMT" w:hAnsi="Times New Roman" w:cs="Times New Roman"/>
          <w:i/>
          <w:noProof/>
          <w:sz w:val="22"/>
          <w:szCs w:val="22"/>
        </w:rPr>
        <mc:AlternateContent>
          <mc:Choice Requires="wpg">
            <w:drawing>
              <wp:anchor distT="0" distB="0" distL="114300" distR="114300" simplePos="0" relativeHeight="251660288" behindDoc="1" locked="0" layoutInCell="1" allowOverlap="1" wp14:anchorId="6E3ED565" wp14:editId="7B8D8610">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rsidR="00BC6FE7" w:rsidRPr="00BD762C" w:rsidRDefault="00BC6FE7" w:rsidP="00BC6FE7">
                              <w:pPr>
                                <w:pStyle w:val="Caption1"/>
                                <w:jc w:val="both"/>
                                <w:rPr>
                                  <w:rFonts w:ascii="ArialMT" w:eastAsia="ArialMT" w:hAnsi="ArialMT" w:cs="ArialMT"/>
                                  <w:b/>
                                  <w:bCs/>
                                </w:rPr>
                              </w:pPr>
                              <w:r>
                                <w:t xml:space="preserve">3Dirigo, a 25 ft. long, 5,000lbs patrol boat printed by </w:t>
                              </w:r>
                              <w:proofErr w:type="spellStart"/>
                              <w:r>
                                <w:t>UMaine</w:t>
                              </w:r>
                              <w:proofErr w:type="spellEnd"/>
                              <w:r>
                                <w:t xml:space="preserv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ED565" id="Group 7" o:spid="_x0000_s1026" style="position:absolute;left:0;text-align:left;margin-left:339.85pt;margin-top:71.65pt;width:174.75pt;height:119.6pt;z-index:-251656192;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BC6FE7" w:rsidRPr="00BD762C" w:rsidRDefault="00BC6FE7" w:rsidP="00BC6FE7">
                        <w:pPr>
                          <w:pStyle w:val="Caption1"/>
                          <w:jc w:val="both"/>
                          <w:rPr>
                            <w:rFonts w:ascii="ArialMT" w:eastAsia="ArialMT" w:hAnsi="ArialMT" w:cs="ArialMT"/>
                            <w:b/>
                            <w:bCs/>
                          </w:rPr>
                        </w:pPr>
                        <w:r>
                          <w:t xml:space="preserve">3Dirigo, a 25 ft. long, 5,000lbs patrol boat printed by </w:t>
                        </w:r>
                        <w:proofErr w:type="spellStart"/>
                        <w:r>
                          <w:t>UMaine</w:t>
                        </w:r>
                        <w:proofErr w:type="spellEnd"/>
                        <w:r>
                          <w:t xml:space="preserve"> in 72 hours, winning a Guinness World Record. </w:t>
                        </w:r>
                      </w:p>
                    </w:txbxContent>
                  </v:textbox>
                </v:shape>
                <w10:wrap type="tight" anchorx="margin"/>
              </v:group>
            </w:pict>
          </mc:Fallback>
        </mc:AlternateContent>
      </w:r>
      <w:r w:rsidRPr="00BC6FE7">
        <w:rPr>
          <w:rFonts w:ascii="Times New Roman" w:eastAsia="Times New Roman" w:hAnsi="Times New Roman" w:cs="Times New Roman"/>
          <w:noProof/>
          <w:color w:val="222222"/>
          <w:sz w:val="22"/>
          <w:szCs w:val="22"/>
        </w:rPr>
        <mc:AlternateContent>
          <mc:Choice Requires="wpg">
            <w:drawing>
              <wp:anchor distT="0" distB="0" distL="114300" distR="114300" simplePos="0" relativeHeight="251661312" behindDoc="1" locked="0" layoutInCell="1" allowOverlap="1" wp14:anchorId="7F5D161C" wp14:editId="31262B94">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rsidR="00BC6FE7" w:rsidRPr="006154F1" w:rsidRDefault="00BC6FE7" w:rsidP="00BC6FE7">
                              <w:pPr>
                                <w:pStyle w:val="Caption1"/>
                                <w:jc w:val="both"/>
                              </w:pPr>
                              <w:r w:rsidRPr="006154F1">
                                <w:t xml:space="preserve">ASCC </w:t>
                              </w:r>
                              <w:r>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D161C" id="Group 2" o:spid="_x0000_s1029" style="position:absolute;left:0;text-align:left;margin-left:396.05pt;margin-top:196.45pt;width:118.65pt;height:157.65pt;z-index:-251655168;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BC6FE7" w:rsidRPr="006154F1" w:rsidRDefault="00BC6FE7" w:rsidP="00BC6FE7">
                        <w:pPr>
                          <w:pStyle w:val="Caption1"/>
                          <w:jc w:val="both"/>
                        </w:pPr>
                        <w:r w:rsidRPr="006154F1">
                          <w:t xml:space="preserve">ASCC </w:t>
                        </w:r>
                        <w:r>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v:textbox>
                </v:shape>
                <w10:wrap type="tight"/>
              </v:group>
            </w:pict>
          </mc:Fallback>
        </mc:AlternateContent>
      </w:r>
      <w:r w:rsidRPr="00BC6FE7">
        <w:rPr>
          <w:rFonts w:ascii="Times New Roman" w:eastAsia="Calibri" w:hAnsi="Times New Roman" w:cs="Times New Roman"/>
          <w:sz w:val="22"/>
          <w:szCs w:val="22"/>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Pr="00BC6FE7">
        <w:rPr>
          <w:rFonts w:ascii="Times New Roman" w:eastAsia="Calibri" w:hAnsi="Times New Roman" w:cs="Times New Roman"/>
          <w:sz w:val="22"/>
          <w:szCs w:val="22"/>
          <w:vertAlign w:val="superscript"/>
        </w:rPr>
        <w:t>2</w:t>
      </w:r>
      <w:r w:rsidRPr="00BC6FE7">
        <w:rPr>
          <w:rFonts w:ascii="Times New Roman" w:eastAsia="Calibri" w:hAnsi="Times New Roman" w:cs="Times New Roman"/>
          <w:sz w:val="22"/>
          <w:szCs w:val="22"/>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Pr="00BC6FE7">
        <w:rPr>
          <w:rFonts w:ascii="Times New Roman" w:eastAsia="Calibri" w:hAnsi="Times New Roman" w:cs="Times New Roman"/>
          <w:b/>
          <w:sz w:val="22"/>
          <w:szCs w:val="22"/>
        </w:rPr>
        <w:t>,</w:t>
      </w:r>
      <w:r w:rsidRPr="00BC6FE7">
        <w:rPr>
          <w:rFonts w:ascii="Times New Roman" w:eastAsia="Calibri" w:hAnsi="Times New Roman" w:cs="Times New Roman"/>
          <w:sz w:val="22"/>
          <w:szCs w:val="22"/>
        </w:rPr>
        <w:t xml:space="preserve"> created 14 spinoff companies through licensing of patents or trade secrets, and received more than 40 national and global awards for research excellence.</w:t>
      </w:r>
    </w:p>
    <w:p w:rsidR="00BC6FE7" w:rsidRPr="00BC6FE7" w:rsidRDefault="00BC6FE7" w:rsidP="00BC6FE7">
      <w:pPr>
        <w:rPr>
          <w:rFonts w:ascii="Times New Roman" w:eastAsia="Calibri" w:hAnsi="Times New Roman" w:cs="Times New Roman"/>
          <w:sz w:val="22"/>
          <w:szCs w:val="22"/>
        </w:rPr>
      </w:pPr>
    </w:p>
    <w:p w:rsidR="00BC6FE7" w:rsidRPr="00BC6FE7" w:rsidRDefault="00BC6FE7" w:rsidP="00BC6FE7">
      <w:pPr>
        <w:rPr>
          <w:rFonts w:ascii="Times New Roman" w:eastAsia="Times New Roman" w:hAnsi="Times New Roman" w:cs="Times New Roman"/>
          <w:color w:val="222222"/>
          <w:sz w:val="22"/>
          <w:szCs w:val="22"/>
        </w:rPr>
      </w:pPr>
      <w:r w:rsidRPr="00BC6FE7">
        <w:rPr>
          <w:rFonts w:ascii="Times New Roman" w:eastAsia="Calibri" w:hAnsi="Times New Roman" w:cs="Times New Roman"/>
          <w:sz w:val="22"/>
          <w:szCs w:val="22"/>
        </w:rPr>
        <w:t>The ASCC’s 2020 Strategic Plan, called GEM, focuses the Center’s work on Green Energy and Materials development. Through GEM, the Center is at the forefront of major new sustainability industries in the U.S., including these recent successful initiatives:</w:t>
      </w:r>
    </w:p>
    <w:p w:rsidR="00BC6FE7" w:rsidRPr="00BC6FE7" w:rsidRDefault="00BC6FE7" w:rsidP="00BC6FE7">
      <w:pPr>
        <w:numPr>
          <w:ilvl w:val="0"/>
          <w:numId w:val="6"/>
        </w:numPr>
        <w:contextualSpacing/>
        <w:jc w:val="both"/>
        <w:rPr>
          <w:rFonts w:ascii="Times New Roman" w:eastAsia="Cambria" w:hAnsi="Times New Roman" w:cs="Times New Roman"/>
          <w:sz w:val="22"/>
          <w:szCs w:val="22"/>
        </w:rPr>
      </w:pPr>
      <w:r w:rsidRPr="00BC6FE7">
        <w:rPr>
          <w:rFonts w:ascii="Times New Roman" w:eastAsia="Cambria"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BC6FE7">
          <w:rPr>
            <w:rFonts w:ascii="Times New Roman" w:eastAsia="Cambria" w:hAnsi="Times New Roman" w:cs="Times New Roman"/>
            <w:color w:val="0000FF"/>
            <w:sz w:val="22"/>
            <w:szCs w:val="22"/>
            <w:u w:val="single"/>
          </w:rPr>
          <w:t>Read more about this accomplishment</w:t>
        </w:r>
      </w:hyperlink>
    </w:p>
    <w:p w:rsidR="00BC6FE7" w:rsidRPr="00BC6FE7" w:rsidRDefault="00BC6FE7" w:rsidP="00BC6FE7">
      <w:pPr>
        <w:numPr>
          <w:ilvl w:val="0"/>
          <w:numId w:val="6"/>
        </w:numPr>
        <w:contextualSpacing/>
        <w:jc w:val="both"/>
        <w:rPr>
          <w:rFonts w:ascii="Times New Roman" w:eastAsia="Cambria" w:hAnsi="Times New Roman" w:cs="Times New Roman"/>
          <w:sz w:val="22"/>
          <w:szCs w:val="22"/>
        </w:rPr>
      </w:pPr>
      <w:r w:rsidRPr="00BC6FE7">
        <w:rPr>
          <w:rFonts w:ascii="Times New Roman" w:eastAsia="ArialMT" w:hAnsi="Times New Roman" w:cs="Times New Roman"/>
          <w:noProof/>
          <w:sz w:val="22"/>
          <w:szCs w:val="22"/>
        </w:rPr>
        <mc:AlternateContent>
          <mc:Choice Requires="wpg">
            <w:drawing>
              <wp:anchor distT="0" distB="0" distL="114300" distR="114300" simplePos="0" relativeHeight="251659264" behindDoc="1" locked="0" layoutInCell="1" allowOverlap="1" wp14:anchorId="2062ACE7" wp14:editId="048FCF1F">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rsidR="00BC6FE7" w:rsidRPr="00E6131F" w:rsidRDefault="00BC6FE7" w:rsidP="00BC6FE7">
                              <w:pPr>
                                <w:pStyle w:val="Caption1"/>
                                <w:jc w:val="both"/>
                                <w:rPr>
                                  <w:rFonts w:ascii="ArialMT" w:eastAsia="ArialMT" w:hAnsi="ArialMT" w:cs="ArialMT"/>
                                </w:rPr>
                              </w:pPr>
                              <w:r>
                                <w:t xml:space="preserve">Largest polymer 3D printer in the world, commissioned at ASCC in Q4 2019.  The print volume is 60 </w:t>
                              </w:r>
                              <w:proofErr w:type="spellStart"/>
                              <w:r>
                                <w:t>ft</w:t>
                              </w:r>
                              <w:proofErr w:type="spellEnd"/>
                              <w:r>
                                <w:t xml:space="preserve"> x 22ft x 10ft, and deposition rate is 150 </w:t>
                              </w:r>
                              <w:proofErr w:type="spellStart"/>
                              <w:r>
                                <w:t>lbs</w:t>
                              </w:r>
                              <w:proofErr w:type="spellEnd"/>
                              <w:r>
                                <w:t>/hour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2ACE7" id="Group 8" o:spid="_x0000_s1032" style="position:absolute;left:0;text-align:left;margin-left:344.85pt;margin-top:29.5pt;width:175.1pt;height:144.7pt;z-index:-251657216;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rsidR="00BC6FE7" w:rsidRPr="00E6131F" w:rsidRDefault="00BC6FE7" w:rsidP="00BC6FE7">
                        <w:pPr>
                          <w:pStyle w:val="Caption1"/>
                          <w:jc w:val="both"/>
                          <w:rPr>
                            <w:rFonts w:ascii="ArialMT" w:eastAsia="ArialMT" w:hAnsi="ArialMT" w:cs="ArialMT"/>
                          </w:rPr>
                        </w:pPr>
                        <w:r>
                          <w:t xml:space="preserve">Largest polymer 3D printer in the world, commissioned at ASCC in Q4 2019.  The print volume is 60 </w:t>
                        </w:r>
                        <w:proofErr w:type="spellStart"/>
                        <w:r>
                          <w:t>ft</w:t>
                        </w:r>
                        <w:proofErr w:type="spellEnd"/>
                        <w:r>
                          <w:t xml:space="preserve"> x 22ft x 10ft, and deposition rate is 150 </w:t>
                        </w:r>
                        <w:proofErr w:type="spellStart"/>
                        <w:r>
                          <w:t>lbs</w:t>
                        </w:r>
                        <w:proofErr w:type="spellEnd"/>
                        <w:r>
                          <w:t>/hour</w:t>
                        </w:r>
                      </w:p>
                    </w:txbxContent>
                  </v:textbox>
                </v:shape>
                <w10:wrap type="tight" anchorx="margin"/>
              </v:group>
            </w:pict>
          </mc:Fallback>
        </mc:AlternateContent>
      </w:r>
      <w:r w:rsidRPr="00BC6FE7">
        <w:rPr>
          <w:rFonts w:ascii="Times New Roman" w:eastAsia="Cambria"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Pr="00BC6FE7">
          <w:rPr>
            <w:rFonts w:ascii="Times New Roman" w:eastAsia="Cambria" w:hAnsi="Times New Roman" w:cs="Times New Roman"/>
            <w:color w:val="0000FF"/>
            <w:sz w:val="22"/>
            <w:szCs w:val="22"/>
            <w:u w:val="single"/>
          </w:rPr>
          <w:t>Read more about this accomplishment</w:t>
        </w:r>
      </w:hyperlink>
    </w:p>
    <w:p w:rsidR="00BC6FE7" w:rsidRPr="00BC6FE7" w:rsidRDefault="00BC6FE7" w:rsidP="00BC6FE7">
      <w:pPr>
        <w:numPr>
          <w:ilvl w:val="0"/>
          <w:numId w:val="6"/>
        </w:numPr>
        <w:contextualSpacing/>
        <w:jc w:val="both"/>
        <w:rPr>
          <w:rFonts w:ascii="Times New Roman" w:eastAsia="Cambria" w:hAnsi="Times New Roman" w:cs="Times New Roman"/>
          <w:sz w:val="22"/>
          <w:szCs w:val="22"/>
        </w:rPr>
      </w:pPr>
      <w:r w:rsidRPr="00BC6FE7">
        <w:rPr>
          <w:rFonts w:ascii="Times New Roman" w:eastAsia="Cambria"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BC6FE7">
          <w:rPr>
            <w:rFonts w:ascii="Times New Roman" w:eastAsia="Cambria" w:hAnsi="Times New Roman" w:cs="Times New Roman"/>
            <w:color w:val="0000FF"/>
            <w:sz w:val="22"/>
            <w:szCs w:val="22"/>
            <w:u w:val="single"/>
          </w:rPr>
          <w:t>Read more about this accomplishment</w:t>
        </w:r>
      </w:hyperlink>
    </w:p>
    <w:p w:rsidR="00BC6FE7" w:rsidRPr="00BC6FE7" w:rsidRDefault="00BC6FE7" w:rsidP="00BC6FE7">
      <w:pPr>
        <w:numPr>
          <w:ilvl w:val="0"/>
          <w:numId w:val="6"/>
        </w:numPr>
        <w:contextualSpacing/>
        <w:jc w:val="both"/>
        <w:rPr>
          <w:rFonts w:ascii="Times New Roman" w:eastAsia="Cambria" w:hAnsi="Times New Roman" w:cs="Times New Roman"/>
          <w:sz w:val="22"/>
          <w:szCs w:val="22"/>
        </w:rPr>
      </w:pPr>
      <w:r w:rsidRPr="00BC6FE7">
        <w:rPr>
          <w:rFonts w:ascii="Times New Roman" w:eastAsia="Cambria"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BC6FE7">
          <w:rPr>
            <w:rFonts w:ascii="Times New Roman" w:eastAsia="Cambria" w:hAnsi="Times New Roman" w:cs="Times New Roman"/>
            <w:color w:val="0000FF"/>
            <w:sz w:val="22"/>
            <w:szCs w:val="22"/>
            <w:u w:val="single"/>
          </w:rPr>
          <w:t>Read more about this accomplishment</w:t>
        </w:r>
      </w:hyperlink>
      <w:r w:rsidRPr="00BC6FE7">
        <w:rPr>
          <w:rFonts w:ascii="Times New Roman" w:eastAsia="Cambria" w:hAnsi="Times New Roman" w:cs="Times New Roman"/>
          <w:color w:val="0000FF"/>
          <w:sz w:val="22"/>
          <w:szCs w:val="22"/>
          <w:u w:val="single"/>
        </w:rPr>
        <w:t xml:space="preserve"> </w:t>
      </w:r>
    </w:p>
    <w:p w:rsidR="006E007B" w:rsidRPr="00BC6FE7" w:rsidRDefault="006E007B" w:rsidP="006E007B">
      <w:pPr>
        <w:pStyle w:val="Subtitle"/>
        <w:jc w:val="left"/>
        <w:rPr>
          <w:rStyle w:val="Strong"/>
          <w:rFonts w:ascii="Times New Roman" w:hAnsi="Times New Roman" w:cs="Times New Roman"/>
          <w:bCs w:val="0"/>
        </w:rPr>
      </w:pPr>
    </w:p>
    <w:p w:rsidR="006E007B" w:rsidRPr="00BC6FE7" w:rsidRDefault="006E007B" w:rsidP="006E007B">
      <w:pPr>
        <w:rPr>
          <w:rFonts w:ascii="Times New Roman" w:hAnsi="Times New Roman" w:cs="Times New Roman"/>
          <w:bCs/>
          <w:sz w:val="22"/>
          <w:szCs w:val="22"/>
        </w:rPr>
      </w:pPr>
      <w:r w:rsidRPr="00BC6FE7">
        <w:rPr>
          <w:rStyle w:val="Strong"/>
          <w:rFonts w:ascii="Times New Roman" w:hAnsi="Times New Roman" w:cs="Times New Roman"/>
        </w:rPr>
        <w:t xml:space="preserve">Purpose: </w:t>
      </w:r>
      <w:r w:rsidRPr="00BC6FE7">
        <w:rPr>
          <w:rFonts w:ascii="Times New Roman" w:hAnsi="Times New Roman" w:cs="Times New Roman"/>
          <w:bCs/>
          <w:sz w:val="22"/>
          <w:szCs w:val="22"/>
        </w:rPr>
        <w:t>The purpose of this position is to manage and conduct</w:t>
      </w:r>
      <w:r w:rsidRPr="00BC6FE7">
        <w:rPr>
          <w:rFonts w:ascii="Times New Roman" w:hAnsi="Times New Roman" w:cs="Times New Roman"/>
          <w:sz w:val="22"/>
          <w:szCs w:val="22"/>
        </w:rPr>
        <w:t xml:space="preserve"> a variety of testing and R&amp;D projects related to design, development and testing of composites.  Also to develop proposals for federal, state, and industry-funded R&amp;D and demonstration programs, in cooperation with industry partners. </w:t>
      </w:r>
    </w:p>
    <w:p w:rsidR="006E007B" w:rsidRPr="00BC6FE7" w:rsidRDefault="006E007B" w:rsidP="006E007B">
      <w:pPr>
        <w:rPr>
          <w:rFonts w:ascii="Times New Roman" w:hAnsi="Times New Roman" w:cs="Times New Roman"/>
          <w:strike/>
          <w:sz w:val="22"/>
          <w:szCs w:val="22"/>
        </w:rPr>
      </w:pPr>
    </w:p>
    <w:p w:rsidR="006E007B" w:rsidRPr="00BC6FE7" w:rsidRDefault="006E007B" w:rsidP="006E007B">
      <w:pPr>
        <w:pStyle w:val="NormalWeb"/>
        <w:spacing w:before="0" w:beforeAutospacing="0" w:after="0" w:afterAutospacing="0"/>
        <w:rPr>
          <w:sz w:val="22"/>
          <w:szCs w:val="22"/>
        </w:rPr>
      </w:pPr>
      <w:r w:rsidRPr="00BC6FE7">
        <w:rPr>
          <w:b/>
          <w:sz w:val="22"/>
          <w:szCs w:val="22"/>
        </w:rPr>
        <w:t>Essential Duties &amp; Responsibilities:</w:t>
      </w:r>
      <w:r w:rsidRPr="00BC6FE7">
        <w:rPr>
          <w:sz w:val="22"/>
          <w:szCs w:val="22"/>
        </w:rPr>
        <w:t xml:space="preserve"> </w:t>
      </w:r>
    </w:p>
    <w:p w:rsidR="006E007B" w:rsidRPr="00BC6FE7" w:rsidRDefault="006E007B" w:rsidP="006E007B">
      <w:pPr>
        <w:pStyle w:val="NormalWeb"/>
        <w:spacing w:before="0" w:beforeAutospacing="0" w:after="0" w:afterAutospacing="0"/>
        <w:rPr>
          <w:sz w:val="22"/>
          <w:szCs w:val="22"/>
        </w:rPr>
      </w:pPr>
      <w:r w:rsidRPr="00BC6FE7">
        <w:rPr>
          <w:sz w:val="22"/>
          <w:szCs w:val="22"/>
        </w:rPr>
        <w:t>Scope:</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Conducts managerial duties in keeping research project on time and meeting objectives</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Designs, manages and supervises engineering analysis, design and testing aspects for a variety of R&amp;D projects</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Recommends and designs tests to be conducted to fit the client’s needs</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Manages manufacturing process development</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Reviews processing methods and materials and develops and implements improvements</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Develops and writes work instructions and executes drafts as required</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Participates in providing weekly, quarterly and monthly progress reports to the program manager as well as to clients and sponsors</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Writes industrial contract proposals and proposals for grants and other  contracts</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Writes and approves interim and final reports to clients and sponsors</w:t>
      </w:r>
    </w:p>
    <w:p w:rsidR="006E007B" w:rsidRPr="00BC6FE7" w:rsidRDefault="006E007B" w:rsidP="006E007B">
      <w:pPr>
        <w:numPr>
          <w:ilvl w:val="1"/>
          <w:numId w:val="3"/>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Creates presentations of research and testing results and writes technical reports for clients, sponsors and team members</w:t>
      </w:r>
    </w:p>
    <w:p w:rsidR="006E007B" w:rsidRPr="00BC6FE7" w:rsidRDefault="006E007B" w:rsidP="006E007B">
      <w:pPr>
        <w:pStyle w:val="NormalWeb"/>
        <w:spacing w:before="0" w:beforeAutospacing="0" w:after="0" w:afterAutospacing="0"/>
        <w:rPr>
          <w:color w:val="auto"/>
          <w:sz w:val="22"/>
          <w:szCs w:val="22"/>
        </w:rPr>
      </w:pPr>
      <w:r w:rsidRPr="00BC6FE7">
        <w:rPr>
          <w:color w:val="auto"/>
          <w:sz w:val="22"/>
          <w:szCs w:val="22"/>
        </w:rPr>
        <w:t>Impact:</w:t>
      </w:r>
    </w:p>
    <w:p w:rsidR="006E007B" w:rsidRPr="00BC6FE7" w:rsidRDefault="006E007B" w:rsidP="006E007B">
      <w:pPr>
        <w:numPr>
          <w:ilvl w:val="1"/>
          <w:numId w:val="1"/>
        </w:numPr>
        <w:overflowPunct w:val="0"/>
        <w:autoSpaceDE w:val="0"/>
        <w:autoSpaceDN w:val="0"/>
        <w:adjustRightInd w:val="0"/>
        <w:jc w:val="both"/>
        <w:textAlignment w:val="baseline"/>
        <w:rPr>
          <w:rFonts w:ascii="Times New Roman" w:hAnsi="Times New Roman" w:cs="Times New Roman"/>
          <w:sz w:val="22"/>
          <w:szCs w:val="22"/>
        </w:rPr>
      </w:pPr>
      <w:r w:rsidRPr="00BC6FE7">
        <w:rPr>
          <w:rFonts w:ascii="Times New Roman" w:hAnsi="Times New Roman" w:cs="Times New Roman"/>
          <w:sz w:val="22"/>
          <w:szCs w:val="22"/>
        </w:rPr>
        <w:t>Provides and reviews monthly progress reports to the program manager as well as to clients and sponsors</w:t>
      </w:r>
    </w:p>
    <w:p w:rsidR="006E007B" w:rsidRPr="00BC6FE7" w:rsidRDefault="006E007B" w:rsidP="006E007B">
      <w:pPr>
        <w:numPr>
          <w:ilvl w:val="1"/>
          <w:numId w:val="1"/>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Position responsibilities and decisions toward final results impact the direction and/or success of th</w:t>
      </w:r>
      <w:r w:rsidR="00BA50D7">
        <w:rPr>
          <w:rFonts w:ascii="Times New Roman" w:hAnsi="Times New Roman" w:cs="Times New Roman"/>
          <w:sz w:val="22"/>
          <w:szCs w:val="22"/>
        </w:rPr>
        <w:t>e project or research funding</w:t>
      </w:r>
    </w:p>
    <w:p w:rsidR="006E007B" w:rsidRPr="00BC6FE7" w:rsidRDefault="006E007B" w:rsidP="006E007B">
      <w:pPr>
        <w:pStyle w:val="NormalWeb"/>
        <w:spacing w:before="0" w:beforeAutospacing="0" w:after="0" w:afterAutospacing="0"/>
        <w:rPr>
          <w:sz w:val="22"/>
          <w:szCs w:val="22"/>
        </w:rPr>
      </w:pPr>
      <w:r w:rsidRPr="00BC6FE7">
        <w:rPr>
          <w:sz w:val="22"/>
          <w:szCs w:val="22"/>
        </w:rPr>
        <w:t>Authority:</w:t>
      </w:r>
    </w:p>
    <w:p w:rsidR="006E007B" w:rsidRPr="00BC6FE7" w:rsidRDefault="006E007B" w:rsidP="006E007B">
      <w:pPr>
        <w:numPr>
          <w:ilvl w:val="1"/>
          <w:numId w:val="4"/>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Assists and instructs multiple graduate and undergraduate students in area of expertise</w:t>
      </w:r>
    </w:p>
    <w:p w:rsidR="006E007B" w:rsidRPr="00BC6FE7" w:rsidRDefault="006E007B" w:rsidP="006E007B">
      <w:pPr>
        <w:numPr>
          <w:ilvl w:val="1"/>
          <w:numId w:val="4"/>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Assists graduate students in completing, executing and planning R&amp;D projects</w:t>
      </w:r>
    </w:p>
    <w:p w:rsidR="006E007B" w:rsidRPr="00BC6FE7" w:rsidRDefault="006E007B" w:rsidP="006E007B">
      <w:pPr>
        <w:numPr>
          <w:ilvl w:val="1"/>
          <w:numId w:val="4"/>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Coordinates teams and assigns tasks for completing research program plans</w:t>
      </w:r>
    </w:p>
    <w:p w:rsidR="006E007B" w:rsidRPr="00BC6FE7" w:rsidRDefault="006E007B" w:rsidP="006E007B">
      <w:pPr>
        <w:numPr>
          <w:ilvl w:val="1"/>
          <w:numId w:val="4"/>
        </w:numPr>
        <w:overflowPunct w:val="0"/>
        <w:autoSpaceDE w:val="0"/>
        <w:autoSpaceDN w:val="0"/>
        <w:adjustRightInd w:val="0"/>
        <w:textAlignment w:val="baseline"/>
        <w:rPr>
          <w:rFonts w:ascii="Times New Roman" w:hAnsi="Times New Roman" w:cs="Times New Roman"/>
          <w:sz w:val="22"/>
          <w:szCs w:val="22"/>
        </w:rPr>
      </w:pPr>
      <w:r w:rsidRPr="00BC6FE7">
        <w:rPr>
          <w:rFonts w:ascii="Times New Roman" w:hAnsi="Times New Roman" w:cs="Times New Roman"/>
          <w:sz w:val="22"/>
          <w:szCs w:val="22"/>
        </w:rPr>
        <w:t>Provides safety and environmental management supervision and advice for graduate and undergraduate students</w:t>
      </w:r>
    </w:p>
    <w:p w:rsidR="006E007B" w:rsidRPr="00BC6FE7" w:rsidRDefault="006E007B" w:rsidP="006E007B">
      <w:pPr>
        <w:pStyle w:val="NormalWeb"/>
        <w:spacing w:before="0" w:beforeAutospacing="0" w:after="0" w:afterAutospacing="0"/>
        <w:rPr>
          <w:sz w:val="22"/>
          <w:szCs w:val="22"/>
        </w:rPr>
      </w:pPr>
      <w:r w:rsidRPr="00BC6FE7">
        <w:rPr>
          <w:sz w:val="22"/>
          <w:szCs w:val="22"/>
        </w:rPr>
        <w:t>Fiscal Responsibility:</w:t>
      </w:r>
    </w:p>
    <w:p w:rsidR="00B705CE" w:rsidRPr="00BC6FE7" w:rsidRDefault="006E007B" w:rsidP="000C28AE">
      <w:pPr>
        <w:numPr>
          <w:ilvl w:val="1"/>
          <w:numId w:val="5"/>
        </w:numPr>
        <w:overflowPunct w:val="0"/>
        <w:autoSpaceDE w:val="0"/>
        <w:autoSpaceDN w:val="0"/>
        <w:adjustRightInd w:val="0"/>
        <w:jc w:val="both"/>
        <w:textAlignment w:val="baseline"/>
        <w:rPr>
          <w:rFonts w:ascii="Times New Roman" w:hAnsi="Times New Roman" w:cs="Times New Roman"/>
          <w:sz w:val="22"/>
          <w:szCs w:val="22"/>
        </w:rPr>
      </w:pPr>
      <w:r w:rsidRPr="00BC6FE7">
        <w:rPr>
          <w:rFonts w:ascii="Times New Roman" w:hAnsi="Times New Roman" w:cs="Times New Roman"/>
          <w:sz w:val="22"/>
          <w:szCs w:val="22"/>
        </w:rPr>
        <w:t>Researches, recommends and determines specifications for purchase of minor non-capital equipment, materials and supplies for use in research projects</w:t>
      </w:r>
    </w:p>
    <w:p w:rsidR="006E007B" w:rsidRPr="00BC6FE7" w:rsidRDefault="006E007B" w:rsidP="000C28AE">
      <w:pPr>
        <w:numPr>
          <w:ilvl w:val="1"/>
          <w:numId w:val="5"/>
        </w:numPr>
        <w:overflowPunct w:val="0"/>
        <w:autoSpaceDE w:val="0"/>
        <w:autoSpaceDN w:val="0"/>
        <w:adjustRightInd w:val="0"/>
        <w:jc w:val="both"/>
        <w:textAlignment w:val="baseline"/>
        <w:rPr>
          <w:rFonts w:ascii="Times New Roman" w:hAnsi="Times New Roman" w:cs="Times New Roman"/>
          <w:sz w:val="22"/>
          <w:szCs w:val="22"/>
        </w:rPr>
      </w:pPr>
      <w:r w:rsidRPr="00BC6FE7">
        <w:rPr>
          <w:rFonts w:ascii="Times New Roman" w:hAnsi="Times New Roman" w:cs="Times New Roman"/>
          <w:sz w:val="22"/>
          <w:szCs w:val="22"/>
        </w:rPr>
        <w:t>Perform other reasonably related dut</w:t>
      </w:r>
      <w:r w:rsidR="00BA50D7">
        <w:rPr>
          <w:rFonts w:ascii="Times New Roman" w:hAnsi="Times New Roman" w:cs="Times New Roman"/>
          <w:sz w:val="22"/>
          <w:szCs w:val="22"/>
        </w:rPr>
        <w:t>ies as assigned</w:t>
      </w:r>
    </w:p>
    <w:p w:rsidR="00B705CE" w:rsidRPr="00BC6FE7" w:rsidRDefault="00B705CE" w:rsidP="00C1570F">
      <w:pPr>
        <w:overflowPunct w:val="0"/>
        <w:autoSpaceDE w:val="0"/>
        <w:autoSpaceDN w:val="0"/>
        <w:adjustRightInd w:val="0"/>
        <w:ind w:left="1080"/>
        <w:jc w:val="both"/>
        <w:textAlignment w:val="baseline"/>
        <w:rPr>
          <w:rFonts w:ascii="Times New Roman" w:hAnsi="Times New Roman" w:cs="Times New Roman"/>
          <w:sz w:val="22"/>
          <w:szCs w:val="22"/>
        </w:rPr>
      </w:pPr>
    </w:p>
    <w:p w:rsidR="006E007B" w:rsidRDefault="006E007B" w:rsidP="006E007B">
      <w:pPr>
        <w:pStyle w:val="NormalWeb"/>
        <w:spacing w:before="0" w:beforeAutospacing="0" w:after="0" w:afterAutospacing="0"/>
        <w:rPr>
          <w:b/>
          <w:sz w:val="22"/>
          <w:szCs w:val="22"/>
        </w:rPr>
      </w:pPr>
      <w:r w:rsidRPr="00BC6FE7">
        <w:rPr>
          <w:b/>
          <w:sz w:val="22"/>
          <w:szCs w:val="22"/>
        </w:rPr>
        <w:t>Knowledge &amp; Skill Qualifications:</w:t>
      </w:r>
    </w:p>
    <w:p w:rsidR="00BA50D7" w:rsidRDefault="00BA50D7" w:rsidP="006E007B">
      <w:pPr>
        <w:pStyle w:val="NormalWeb"/>
        <w:spacing w:before="0" w:beforeAutospacing="0" w:after="0" w:afterAutospacing="0"/>
        <w:rPr>
          <w:b/>
          <w:sz w:val="22"/>
          <w:szCs w:val="22"/>
        </w:rPr>
      </w:pPr>
      <w:r>
        <w:rPr>
          <w:b/>
          <w:sz w:val="22"/>
          <w:szCs w:val="22"/>
        </w:rPr>
        <w:t xml:space="preserve">Required: </w:t>
      </w:r>
    </w:p>
    <w:p w:rsidR="00BA50D7" w:rsidRDefault="00BA50D7" w:rsidP="00BA50D7">
      <w:pPr>
        <w:numPr>
          <w:ilvl w:val="0"/>
          <w:numId w:val="2"/>
        </w:numPr>
        <w:tabs>
          <w:tab w:val="clear" w:pos="180"/>
          <w:tab w:val="num" w:pos="1080"/>
        </w:tabs>
        <w:overflowPunct w:val="0"/>
        <w:autoSpaceDE w:val="0"/>
        <w:autoSpaceDN w:val="0"/>
        <w:adjustRightInd w:val="0"/>
        <w:ind w:left="1080"/>
        <w:textAlignment w:val="baseline"/>
        <w:rPr>
          <w:rFonts w:ascii="Times New Roman" w:hAnsi="Times New Roman" w:cs="Times New Roman"/>
          <w:bCs/>
          <w:sz w:val="22"/>
          <w:szCs w:val="22"/>
        </w:rPr>
      </w:pPr>
      <w:r w:rsidRPr="00BC6FE7">
        <w:rPr>
          <w:rFonts w:ascii="Times New Roman" w:hAnsi="Times New Roman" w:cs="Times New Roman"/>
          <w:bCs/>
          <w:sz w:val="22"/>
          <w:szCs w:val="22"/>
        </w:rPr>
        <w:t>M.S. in related Engineering field with three years of relevant experience in a professional or academic research environment or an equivalent combination of education and experience</w:t>
      </w:r>
    </w:p>
    <w:p w:rsidR="00BA50D7" w:rsidRPr="00BC6FE7" w:rsidRDefault="00BA50D7" w:rsidP="00BA50D7">
      <w:pPr>
        <w:numPr>
          <w:ilvl w:val="0"/>
          <w:numId w:val="2"/>
        </w:numPr>
        <w:tabs>
          <w:tab w:val="clear" w:pos="180"/>
          <w:tab w:val="num" w:pos="1080"/>
        </w:tabs>
        <w:overflowPunct w:val="0"/>
        <w:autoSpaceDE w:val="0"/>
        <w:autoSpaceDN w:val="0"/>
        <w:adjustRightInd w:val="0"/>
        <w:ind w:left="1080"/>
        <w:textAlignment w:val="baseline"/>
        <w:rPr>
          <w:rFonts w:ascii="Times New Roman" w:hAnsi="Times New Roman" w:cs="Times New Roman"/>
          <w:bCs/>
          <w:sz w:val="22"/>
          <w:szCs w:val="22"/>
        </w:rPr>
      </w:pPr>
      <w:r w:rsidRPr="00BC6FE7">
        <w:rPr>
          <w:rFonts w:ascii="Times New Roman" w:hAnsi="Times New Roman" w:cs="Times New Roman"/>
          <w:bCs/>
          <w:sz w:val="22"/>
          <w:szCs w:val="22"/>
        </w:rPr>
        <w:t>Experience in the following areas is required: Manufacturing of Thermoplastic Composites, Advanced Composites,  Process  Engineering, Thermoforming, Additive Manufacturing</w:t>
      </w:r>
    </w:p>
    <w:p w:rsidR="00BA50D7" w:rsidRDefault="00BA50D7" w:rsidP="00BA50D7">
      <w:pPr>
        <w:numPr>
          <w:ilvl w:val="0"/>
          <w:numId w:val="2"/>
        </w:numPr>
        <w:tabs>
          <w:tab w:val="clear" w:pos="180"/>
          <w:tab w:val="num" w:pos="1080"/>
        </w:tabs>
        <w:overflowPunct w:val="0"/>
        <w:autoSpaceDE w:val="0"/>
        <w:autoSpaceDN w:val="0"/>
        <w:adjustRightInd w:val="0"/>
        <w:ind w:left="1080"/>
        <w:textAlignment w:val="baseline"/>
        <w:rPr>
          <w:rFonts w:ascii="Times New Roman" w:hAnsi="Times New Roman" w:cs="Times New Roman"/>
          <w:bCs/>
          <w:sz w:val="22"/>
          <w:szCs w:val="22"/>
        </w:rPr>
      </w:pPr>
      <w:r w:rsidRPr="00BC6FE7">
        <w:rPr>
          <w:rFonts w:ascii="Times New Roman" w:hAnsi="Times New Roman" w:cs="Times New Roman"/>
          <w:bCs/>
          <w:sz w:val="22"/>
          <w:szCs w:val="22"/>
        </w:rPr>
        <w:t xml:space="preserve">Excellent oral and written communication skills </w:t>
      </w:r>
    </w:p>
    <w:p w:rsidR="00BA50D7" w:rsidRPr="00BC6FE7" w:rsidRDefault="00BA50D7" w:rsidP="00BA50D7">
      <w:pPr>
        <w:numPr>
          <w:ilvl w:val="0"/>
          <w:numId w:val="2"/>
        </w:numPr>
        <w:tabs>
          <w:tab w:val="clear" w:pos="180"/>
          <w:tab w:val="num" w:pos="1080"/>
        </w:tabs>
        <w:overflowPunct w:val="0"/>
        <w:autoSpaceDE w:val="0"/>
        <w:autoSpaceDN w:val="0"/>
        <w:adjustRightInd w:val="0"/>
        <w:ind w:left="1080"/>
        <w:textAlignment w:val="baseline"/>
        <w:rPr>
          <w:rFonts w:ascii="Times New Roman" w:hAnsi="Times New Roman" w:cs="Times New Roman"/>
          <w:bCs/>
          <w:sz w:val="22"/>
          <w:szCs w:val="22"/>
        </w:rPr>
      </w:pPr>
      <w:r w:rsidRPr="00BC6FE7">
        <w:rPr>
          <w:rFonts w:ascii="Times New Roman" w:hAnsi="Times New Roman" w:cs="Times New Roman"/>
          <w:bCs/>
          <w:sz w:val="22"/>
          <w:szCs w:val="22"/>
        </w:rPr>
        <w:t xml:space="preserve">Demonstrated ability to manage multiple projects and meet constant deadlines </w:t>
      </w:r>
    </w:p>
    <w:p w:rsidR="00BA50D7" w:rsidRPr="00BA50D7" w:rsidRDefault="00BA50D7" w:rsidP="00BA50D7">
      <w:pPr>
        <w:numPr>
          <w:ilvl w:val="0"/>
          <w:numId w:val="2"/>
        </w:numPr>
        <w:tabs>
          <w:tab w:val="clear" w:pos="180"/>
          <w:tab w:val="num" w:pos="1080"/>
        </w:tabs>
        <w:overflowPunct w:val="0"/>
        <w:autoSpaceDE w:val="0"/>
        <w:autoSpaceDN w:val="0"/>
        <w:adjustRightInd w:val="0"/>
        <w:ind w:left="1080"/>
        <w:textAlignment w:val="baseline"/>
        <w:rPr>
          <w:rFonts w:ascii="Times New Roman" w:hAnsi="Times New Roman" w:cs="Times New Roman"/>
          <w:bCs/>
          <w:sz w:val="22"/>
          <w:szCs w:val="22"/>
        </w:rPr>
      </w:pPr>
      <w:r w:rsidRPr="00BC6FE7">
        <w:rPr>
          <w:rFonts w:ascii="Times New Roman" w:hAnsi="Times New Roman" w:cs="Times New Roman"/>
          <w:bCs/>
          <w:sz w:val="22"/>
          <w:szCs w:val="22"/>
        </w:rPr>
        <w:t>Demonstrated ability to interact with industry pa</w:t>
      </w:r>
      <w:r>
        <w:rPr>
          <w:rFonts w:ascii="Times New Roman" w:hAnsi="Times New Roman" w:cs="Times New Roman"/>
          <w:bCs/>
          <w:sz w:val="22"/>
          <w:szCs w:val="22"/>
        </w:rPr>
        <w:t xml:space="preserve">rtners </w:t>
      </w:r>
    </w:p>
    <w:p w:rsidR="00BA50D7" w:rsidRDefault="00BA50D7" w:rsidP="006E007B">
      <w:pPr>
        <w:pStyle w:val="NormalWeb"/>
        <w:spacing w:before="0" w:beforeAutospacing="0" w:after="0" w:afterAutospacing="0"/>
        <w:rPr>
          <w:b/>
          <w:sz w:val="22"/>
          <w:szCs w:val="22"/>
        </w:rPr>
      </w:pPr>
    </w:p>
    <w:p w:rsidR="00BA50D7" w:rsidRPr="00BC6FE7" w:rsidRDefault="00BA50D7" w:rsidP="006E007B">
      <w:pPr>
        <w:pStyle w:val="NormalWeb"/>
        <w:spacing w:before="0" w:beforeAutospacing="0" w:after="0" w:afterAutospacing="0"/>
        <w:rPr>
          <w:b/>
          <w:sz w:val="22"/>
          <w:szCs w:val="22"/>
        </w:rPr>
      </w:pPr>
      <w:r>
        <w:rPr>
          <w:b/>
          <w:sz w:val="22"/>
          <w:szCs w:val="22"/>
        </w:rPr>
        <w:t xml:space="preserve">Preferred: </w:t>
      </w:r>
    </w:p>
    <w:p w:rsidR="00BA50D7" w:rsidRDefault="006E007B" w:rsidP="0010542A">
      <w:pPr>
        <w:numPr>
          <w:ilvl w:val="0"/>
          <w:numId w:val="2"/>
        </w:numPr>
        <w:tabs>
          <w:tab w:val="clear" w:pos="180"/>
          <w:tab w:val="num" w:pos="1080"/>
        </w:tabs>
        <w:overflowPunct w:val="0"/>
        <w:autoSpaceDE w:val="0"/>
        <w:autoSpaceDN w:val="0"/>
        <w:adjustRightInd w:val="0"/>
        <w:ind w:left="1080"/>
        <w:textAlignment w:val="baseline"/>
        <w:rPr>
          <w:rFonts w:ascii="Times New Roman" w:hAnsi="Times New Roman" w:cs="Times New Roman"/>
          <w:bCs/>
          <w:sz w:val="22"/>
          <w:szCs w:val="22"/>
        </w:rPr>
      </w:pPr>
      <w:r w:rsidRPr="00BA50D7">
        <w:rPr>
          <w:rFonts w:ascii="Times New Roman" w:hAnsi="Times New Roman" w:cs="Times New Roman"/>
          <w:bCs/>
          <w:sz w:val="22"/>
          <w:szCs w:val="22"/>
        </w:rPr>
        <w:t xml:space="preserve">Significant experience in CAD software including SolidWorks, </w:t>
      </w:r>
      <w:proofErr w:type="spellStart"/>
      <w:r w:rsidRPr="00BA50D7">
        <w:rPr>
          <w:rFonts w:ascii="Times New Roman" w:hAnsi="Times New Roman" w:cs="Times New Roman"/>
          <w:bCs/>
          <w:sz w:val="22"/>
          <w:szCs w:val="22"/>
        </w:rPr>
        <w:t>Catia</w:t>
      </w:r>
      <w:proofErr w:type="spellEnd"/>
      <w:r w:rsidRPr="00BA50D7">
        <w:rPr>
          <w:rFonts w:ascii="Times New Roman" w:hAnsi="Times New Roman" w:cs="Times New Roman"/>
          <w:bCs/>
          <w:sz w:val="22"/>
          <w:szCs w:val="22"/>
        </w:rPr>
        <w:t xml:space="preserve"> and similar programs </w:t>
      </w:r>
    </w:p>
    <w:p w:rsidR="006E007B" w:rsidRPr="00BA50D7" w:rsidRDefault="006E007B" w:rsidP="00BA50D7">
      <w:pPr>
        <w:numPr>
          <w:ilvl w:val="0"/>
          <w:numId w:val="2"/>
        </w:numPr>
        <w:tabs>
          <w:tab w:val="clear" w:pos="180"/>
          <w:tab w:val="num" w:pos="1080"/>
        </w:tabs>
        <w:overflowPunct w:val="0"/>
        <w:autoSpaceDE w:val="0"/>
        <w:autoSpaceDN w:val="0"/>
        <w:adjustRightInd w:val="0"/>
        <w:ind w:left="1080"/>
        <w:textAlignment w:val="baseline"/>
        <w:rPr>
          <w:rFonts w:ascii="Times New Roman" w:hAnsi="Times New Roman" w:cs="Times New Roman"/>
          <w:bCs/>
          <w:sz w:val="22"/>
          <w:szCs w:val="22"/>
        </w:rPr>
      </w:pPr>
      <w:r w:rsidRPr="00BA50D7">
        <w:rPr>
          <w:rFonts w:ascii="Times New Roman" w:hAnsi="Times New Roman" w:cs="Times New Roman"/>
          <w:bCs/>
          <w:sz w:val="22"/>
          <w:szCs w:val="22"/>
        </w:rPr>
        <w:t>Knowledge of instru</w:t>
      </w:r>
      <w:r w:rsidR="00BA50D7">
        <w:rPr>
          <w:rFonts w:ascii="Times New Roman" w:hAnsi="Times New Roman" w:cs="Times New Roman"/>
          <w:bCs/>
          <w:sz w:val="22"/>
          <w:szCs w:val="22"/>
        </w:rPr>
        <w:t>mentation software and controls</w:t>
      </w:r>
    </w:p>
    <w:p w:rsidR="006E007B" w:rsidRPr="00BC6FE7" w:rsidRDefault="006E007B" w:rsidP="006E007B">
      <w:pPr>
        <w:tabs>
          <w:tab w:val="left" w:pos="1080"/>
        </w:tabs>
        <w:overflowPunct w:val="0"/>
        <w:autoSpaceDE w:val="0"/>
        <w:autoSpaceDN w:val="0"/>
        <w:adjustRightInd w:val="0"/>
        <w:textAlignment w:val="baseline"/>
        <w:rPr>
          <w:rFonts w:ascii="Times New Roman" w:hAnsi="Times New Roman" w:cs="Times New Roman"/>
          <w:sz w:val="22"/>
          <w:szCs w:val="22"/>
        </w:rPr>
      </w:pPr>
    </w:p>
    <w:p w:rsidR="00BC6FE7" w:rsidRPr="00BC6FE7" w:rsidRDefault="00BC6FE7" w:rsidP="00BC6FE7">
      <w:pPr>
        <w:rPr>
          <w:rFonts w:ascii="Times New Roman" w:hAnsi="Times New Roman" w:cs="Times New Roman"/>
          <w:sz w:val="22"/>
          <w:szCs w:val="22"/>
        </w:rPr>
      </w:pPr>
      <w:r w:rsidRPr="00BC6FE7">
        <w:rPr>
          <w:rFonts w:ascii="Times New Roman" w:hAnsi="Times New Roman" w:cs="Times New Roman"/>
          <w:b/>
          <w:sz w:val="22"/>
          <w:szCs w:val="22"/>
        </w:rPr>
        <w:t>Position Type:</w:t>
      </w:r>
      <w:r w:rsidR="00BA50D7">
        <w:rPr>
          <w:rFonts w:ascii="Times New Roman" w:hAnsi="Times New Roman" w:cs="Times New Roman"/>
          <w:sz w:val="22"/>
          <w:szCs w:val="22"/>
        </w:rPr>
        <w:t xml:space="preserve"> </w:t>
      </w:r>
      <w:r w:rsidRPr="00BC6FE7">
        <w:rPr>
          <w:rFonts w:ascii="Times New Roman" w:hAnsi="Times New Roman" w:cs="Times New Roman"/>
          <w:sz w:val="22"/>
          <w:szCs w:val="22"/>
        </w:rPr>
        <w:t>Contingent on funding and successful performance.</w:t>
      </w:r>
    </w:p>
    <w:p w:rsidR="00BC6FE7" w:rsidRPr="00BC6FE7" w:rsidRDefault="00BC6FE7" w:rsidP="00BC6FE7">
      <w:pPr>
        <w:rPr>
          <w:rFonts w:ascii="Times New Roman" w:hAnsi="Times New Roman" w:cs="Times New Roman"/>
          <w:b/>
          <w:sz w:val="22"/>
          <w:szCs w:val="22"/>
        </w:rPr>
      </w:pPr>
    </w:p>
    <w:p w:rsidR="00BC6FE7" w:rsidRPr="00BA50D7" w:rsidRDefault="00BC6FE7" w:rsidP="00BC6FE7">
      <w:pPr>
        <w:rPr>
          <w:rFonts w:ascii="Times New Roman" w:hAnsi="Times New Roman" w:cs="Times New Roman"/>
          <w:b/>
          <w:sz w:val="22"/>
          <w:szCs w:val="22"/>
        </w:rPr>
      </w:pPr>
      <w:r w:rsidRPr="00BC6FE7">
        <w:rPr>
          <w:rFonts w:ascii="Times New Roman" w:hAnsi="Times New Roman" w:cs="Times New Roman"/>
          <w:b/>
          <w:sz w:val="22"/>
          <w:szCs w:val="22"/>
        </w:rPr>
        <w:t>Work Schedule:</w:t>
      </w:r>
      <w:r w:rsidR="00BA50D7">
        <w:rPr>
          <w:rFonts w:ascii="Times New Roman" w:hAnsi="Times New Roman" w:cs="Times New Roman"/>
          <w:b/>
          <w:smallCaps/>
          <w:sz w:val="22"/>
          <w:szCs w:val="22"/>
        </w:rPr>
        <w:t xml:space="preserve"> </w:t>
      </w:r>
      <w:r w:rsidRPr="00BC6FE7">
        <w:rPr>
          <w:rFonts w:ascii="Times New Roman" w:hAnsi="Times New Roman" w:cs="Times New Roman"/>
          <w:sz w:val="22"/>
          <w:szCs w:val="22"/>
        </w:rPr>
        <w:t>Normal University of Maine business hours are Monday through Friday 8:00 a.m. to 4:30 p.m.  Due to the nature of the position, work beyond regular hours (to include evenings and weekends) will be necessary to meet the</w:t>
      </w:r>
      <w:r w:rsidR="00BA50D7">
        <w:rPr>
          <w:rFonts w:ascii="Times New Roman" w:hAnsi="Times New Roman" w:cs="Times New Roman"/>
          <w:sz w:val="22"/>
          <w:szCs w:val="22"/>
        </w:rPr>
        <w:t xml:space="preserve"> requirements of the position. </w:t>
      </w:r>
      <w:r w:rsidRPr="00BC6FE7">
        <w:rPr>
          <w:rFonts w:ascii="Times New Roman" w:hAnsi="Times New Roman" w:cs="Times New Roman"/>
          <w:sz w:val="22"/>
          <w:szCs w:val="22"/>
        </w:rPr>
        <w:t>The employee shall establish regular office hours and in consultation with the supervisor, adjust the work schedule as appropriate.</w:t>
      </w:r>
      <w:r w:rsidRPr="00BC6FE7">
        <w:rPr>
          <w:rFonts w:ascii="Times New Roman" w:hAnsi="Times New Roman" w:cs="Times New Roman"/>
          <w:b/>
          <w:sz w:val="22"/>
          <w:szCs w:val="22"/>
        </w:rPr>
        <w:t xml:space="preserve"> This position is considered Essential Personnel in the ASCC Storm Day Policy.</w:t>
      </w:r>
    </w:p>
    <w:p w:rsidR="00BC6FE7" w:rsidRPr="00BC6FE7" w:rsidRDefault="00BC6FE7" w:rsidP="00BC6FE7">
      <w:pPr>
        <w:rPr>
          <w:rFonts w:ascii="Times New Roman" w:hAnsi="Times New Roman" w:cs="Times New Roman"/>
          <w:b/>
          <w:sz w:val="22"/>
          <w:szCs w:val="22"/>
        </w:rPr>
      </w:pPr>
    </w:p>
    <w:p w:rsidR="00BC6FE7" w:rsidRPr="00BC6FE7" w:rsidRDefault="00BA50D7" w:rsidP="00BC6FE7">
      <w:pPr>
        <w:rPr>
          <w:rFonts w:ascii="Times New Roman" w:hAnsi="Times New Roman" w:cs="Times New Roman"/>
          <w:sz w:val="22"/>
          <w:szCs w:val="22"/>
        </w:rPr>
      </w:pPr>
      <w:r>
        <w:rPr>
          <w:rFonts w:ascii="Times New Roman" w:hAnsi="Times New Roman" w:cs="Times New Roman"/>
          <w:b/>
          <w:sz w:val="22"/>
          <w:szCs w:val="22"/>
        </w:rPr>
        <w:t xml:space="preserve">Work Environment: </w:t>
      </w:r>
      <w:r w:rsidR="00BC6FE7" w:rsidRPr="00BC6FE7">
        <w:rPr>
          <w:rFonts w:ascii="Times New Roman" w:hAnsi="Times New Roman" w:cs="Times New Roman"/>
          <w:sz w:val="22"/>
          <w:szCs w:val="22"/>
        </w:rPr>
        <w:t>Work will be performed at the Advanced Structures and Composites Center, a 100,000 ft</w:t>
      </w:r>
      <w:r w:rsidR="00BC6FE7" w:rsidRPr="00BC6FE7">
        <w:rPr>
          <w:rFonts w:ascii="Times New Roman" w:hAnsi="Times New Roman" w:cs="Times New Roman"/>
          <w:sz w:val="22"/>
          <w:szCs w:val="22"/>
          <w:vertAlign w:val="superscript"/>
        </w:rPr>
        <w:t>2</w:t>
      </w:r>
      <w:r w:rsidR="00BC6FE7" w:rsidRPr="00BC6FE7">
        <w:rPr>
          <w:rFonts w:ascii="Times New Roman" w:hAnsi="Times New Roman" w:cs="Times New Roman"/>
          <w:sz w:val="22"/>
          <w:szCs w:val="22"/>
        </w:rPr>
        <w:t xml:space="preserve"> facility with a world-leading team of over 150 faculty, staff and students who conduct contract research with a variety of public and private entities developing the next generation of low-cost, high performance composite materials and structures.</w:t>
      </w:r>
    </w:p>
    <w:p w:rsidR="00BC6FE7" w:rsidRPr="00BC6FE7" w:rsidRDefault="00BC6FE7" w:rsidP="00BC6FE7">
      <w:pPr>
        <w:rPr>
          <w:rFonts w:ascii="Times New Roman" w:hAnsi="Times New Roman" w:cs="Times New Roman"/>
          <w:sz w:val="22"/>
          <w:szCs w:val="22"/>
        </w:rPr>
      </w:pPr>
    </w:p>
    <w:p w:rsidR="00BC6FE7" w:rsidRPr="00BC6FE7" w:rsidRDefault="00BC6FE7" w:rsidP="00BC6FE7">
      <w:pPr>
        <w:rPr>
          <w:rFonts w:ascii="Times New Roman" w:hAnsi="Times New Roman" w:cs="Times New Roman"/>
          <w:sz w:val="22"/>
          <w:szCs w:val="22"/>
        </w:rPr>
      </w:pPr>
      <w:r w:rsidRPr="00BC6FE7">
        <w:rPr>
          <w:rFonts w:ascii="Times New Roman" w:hAnsi="Times New Roman" w:cs="Times New Roman"/>
          <w:b/>
          <w:sz w:val="22"/>
          <w:szCs w:val="22"/>
        </w:rPr>
        <w:t>Schedule for Evaluation:</w:t>
      </w:r>
      <w:r w:rsidRPr="00BC6FE7">
        <w:rPr>
          <w:rFonts w:ascii="Times New Roman" w:hAnsi="Times New Roman" w:cs="Times New Roman"/>
          <w:b/>
          <w:smallCaps/>
          <w:sz w:val="22"/>
          <w:szCs w:val="22"/>
        </w:rPr>
        <w:t xml:space="preserve"> </w:t>
      </w:r>
      <w:r w:rsidRPr="00BC6FE7">
        <w:rPr>
          <w:rFonts w:ascii="Times New Roman" w:hAnsi="Times New Roman" w:cs="Times New Roman"/>
          <w:sz w:val="22"/>
          <w:szCs w:val="22"/>
        </w:rPr>
        <w:t>In the initial six months of employment and annually thereafter in accordance with the UMPSA agreement.</w:t>
      </w:r>
    </w:p>
    <w:p w:rsidR="00BC6FE7" w:rsidRPr="00BC6FE7" w:rsidRDefault="00BC6FE7" w:rsidP="00BC6FE7">
      <w:pPr>
        <w:tabs>
          <w:tab w:val="left" w:pos="5872"/>
        </w:tabs>
        <w:rPr>
          <w:rFonts w:ascii="Times New Roman" w:hAnsi="Times New Roman" w:cs="Times New Roman"/>
          <w:sz w:val="22"/>
          <w:szCs w:val="22"/>
        </w:rPr>
      </w:pPr>
      <w:r w:rsidRPr="00BC6FE7">
        <w:rPr>
          <w:rFonts w:ascii="Times New Roman" w:hAnsi="Times New Roman" w:cs="Times New Roman"/>
          <w:sz w:val="22"/>
          <w:szCs w:val="22"/>
        </w:rPr>
        <w:tab/>
      </w:r>
    </w:p>
    <w:p w:rsidR="00BC6FE7" w:rsidRDefault="00BA50D7" w:rsidP="00BC6FE7">
      <w:pPr>
        <w:rPr>
          <w:rFonts w:ascii="Times New Roman" w:hAnsi="Times New Roman" w:cs="Times New Roman"/>
          <w:b/>
          <w:sz w:val="22"/>
          <w:szCs w:val="22"/>
        </w:rPr>
      </w:pPr>
      <w:r>
        <w:rPr>
          <w:rFonts w:ascii="Times New Roman" w:hAnsi="Times New Roman" w:cs="Times New Roman"/>
          <w:b/>
          <w:sz w:val="22"/>
          <w:szCs w:val="22"/>
        </w:rPr>
        <w:t xml:space="preserve">Job Family/Salary Band: </w:t>
      </w:r>
      <w:r w:rsidRPr="00BA50D7">
        <w:rPr>
          <w:rFonts w:ascii="Times New Roman" w:hAnsi="Times New Roman" w:cs="Times New Roman"/>
          <w:sz w:val="22"/>
          <w:szCs w:val="22"/>
        </w:rPr>
        <w:t>07/08.</w:t>
      </w:r>
      <w:r>
        <w:rPr>
          <w:rFonts w:ascii="Times New Roman" w:hAnsi="Times New Roman" w:cs="Times New Roman"/>
          <w:b/>
          <w:sz w:val="22"/>
          <w:szCs w:val="22"/>
        </w:rPr>
        <w:t xml:space="preserve"> </w:t>
      </w:r>
    </w:p>
    <w:p w:rsidR="00BA50D7" w:rsidRPr="00BC6FE7" w:rsidRDefault="00BA50D7" w:rsidP="00BC6FE7">
      <w:pPr>
        <w:rPr>
          <w:rFonts w:ascii="Times New Roman" w:hAnsi="Times New Roman" w:cs="Times New Roman"/>
          <w:b/>
          <w:smallCaps/>
          <w:sz w:val="22"/>
          <w:szCs w:val="22"/>
        </w:rPr>
      </w:pPr>
    </w:p>
    <w:p w:rsidR="00BC6FE7" w:rsidRPr="00BC6FE7" w:rsidRDefault="00BC6FE7" w:rsidP="00BC6FE7">
      <w:pPr>
        <w:rPr>
          <w:rFonts w:ascii="Times New Roman" w:hAnsi="Times New Roman" w:cs="Times New Roman"/>
          <w:sz w:val="22"/>
          <w:szCs w:val="22"/>
        </w:rPr>
      </w:pPr>
      <w:r w:rsidRPr="00BC6FE7">
        <w:rPr>
          <w:rFonts w:ascii="Times New Roman" w:hAnsi="Times New Roman" w:cs="Times New Roman"/>
          <w:sz w:val="22"/>
          <w:szCs w:val="22"/>
        </w:rPr>
        <w:t>The finalist for this position must successfully complete a pre-employment physical.</w:t>
      </w:r>
    </w:p>
    <w:p w:rsidR="00BC6FE7" w:rsidRPr="00BC6FE7" w:rsidRDefault="00BC6FE7" w:rsidP="00BC6FE7">
      <w:pPr>
        <w:jc w:val="center"/>
        <w:rPr>
          <w:rFonts w:ascii="Times New Roman" w:hAnsi="Times New Roman" w:cs="Times New Roman"/>
          <w:sz w:val="22"/>
          <w:szCs w:val="22"/>
        </w:rPr>
      </w:pPr>
    </w:p>
    <w:p w:rsidR="00BC6FE7" w:rsidRPr="00BC6FE7" w:rsidRDefault="00BC6FE7" w:rsidP="00BC6FE7">
      <w:pPr>
        <w:jc w:val="center"/>
        <w:rPr>
          <w:rFonts w:ascii="Times New Roman" w:hAnsi="Times New Roman" w:cs="Times New Roman"/>
          <w:sz w:val="22"/>
          <w:szCs w:val="22"/>
        </w:rPr>
      </w:pPr>
      <w:r w:rsidRPr="00BC6FE7">
        <w:rPr>
          <w:rFonts w:ascii="Times New Roman" w:hAnsi="Times New Roman" w:cs="Times New Roman"/>
          <w:sz w:val="22"/>
          <w:szCs w:val="22"/>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rsidR="00BC6FE7" w:rsidRPr="00BC6FE7" w:rsidRDefault="00BC6FE7" w:rsidP="00BC6FE7">
      <w:pPr>
        <w:jc w:val="center"/>
        <w:rPr>
          <w:rFonts w:ascii="Times New Roman" w:hAnsi="Times New Roman" w:cs="Times New Roman"/>
          <w:sz w:val="22"/>
          <w:szCs w:val="22"/>
        </w:rPr>
      </w:pPr>
    </w:p>
    <w:p w:rsidR="00BC6FE7" w:rsidRPr="00BC6FE7" w:rsidRDefault="00BC6FE7" w:rsidP="00BC6FE7">
      <w:pPr>
        <w:jc w:val="center"/>
        <w:rPr>
          <w:rFonts w:ascii="Times New Roman" w:hAnsi="Times New Roman" w:cs="Times New Roman"/>
          <w:sz w:val="22"/>
          <w:szCs w:val="22"/>
        </w:rPr>
      </w:pPr>
      <w:r w:rsidRPr="00BC6FE7">
        <w:rPr>
          <w:rFonts w:ascii="Times New Roman" w:hAnsi="Times New Roman" w:cs="Times New Roman"/>
          <w:sz w:val="22"/>
          <w:szCs w:val="22"/>
        </w:rPr>
        <w:t>Appropriate background checks will be required</w:t>
      </w:r>
    </w:p>
    <w:p w:rsidR="00C20DC7" w:rsidRPr="00BC6FE7" w:rsidRDefault="00BA50D7" w:rsidP="00BC6FE7">
      <w:pPr>
        <w:rPr>
          <w:rFonts w:ascii="Times New Roman" w:hAnsi="Times New Roman" w:cs="Times New Roman"/>
          <w:sz w:val="22"/>
          <w:szCs w:val="22"/>
        </w:rPr>
      </w:pPr>
    </w:p>
    <w:sectPr w:rsidR="00C20DC7" w:rsidRPr="00BC6F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0435110"/>
    <w:multiLevelType w:val="hybridMultilevel"/>
    <w:tmpl w:val="2366777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F52117A"/>
    <w:multiLevelType w:val="hybridMultilevel"/>
    <w:tmpl w:val="4DDE975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8AD74F8"/>
    <w:multiLevelType w:val="hybridMultilevel"/>
    <w:tmpl w:val="46EACBA4"/>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07B"/>
    <w:rsid w:val="00385723"/>
    <w:rsid w:val="00492F1E"/>
    <w:rsid w:val="006E007B"/>
    <w:rsid w:val="00895C85"/>
    <w:rsid w:val="00986CC9"/>
    <w:rsid w:val="00B705CE"/>
    <w:rsid w:val="00BA50D7"/>
    <w:rsid w:val="00BC6FE7"/>
    <w:rsid w:val="00C1570F"/>
    <w:rsid w:val="00CA10B5"/>
    <w:rsid w:val="00CB6BE1"/>
    <w:rsid w:val="00D753C9"/>
    <w:rsid w:val="00E3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9F0EE"/>
  <w15:chartTrackingRefBased/>
  <w15:docId w15:val="{69A031AF-B253-4664-914F-1A99BBB7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07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6E007B"/>
    <w:rPr>
      <w:rFonts w:ascii="Arial" w:hAnsi="Arial" w:cs="Arial"/>
      <w:b/>
      <w:bCs/>
      <w:sz w:val="22"/>
      <w:szCs w:val="22"/>
    </w:rPr>
  </w:style>
  <w:style w:type="paragraph" w:styleId="Subtitle">
    <w:name w:val="Subtitle"/>
    <w:basedOn w:val="Normal"/>
    <w:link w:val="SubtitleChar"/>
    <w:qFormat/>
    <w:rsid w:val="006E007B"/>
    <w:pPr>
      <w:jc w:val="center"/>
    </w:pPr>
    <w:rPr>
      <w:rFonts w:ascii="Georgia" w:eastAsia="Times New Roman" w:hAnsi="Georgia" w:cs="Times New Roman"/>
      <w:b/>
      <w:sz w:val="32"/>
      <w:szCs w:val="20"/>
    </w:rPr>
  </w:style>
  <w:style w:type="character" w:customStyle="1" w:styleId="SubtitleChar">
    <w:name w:val="Subtitle Char"/>
    <w:basedOn w:val="DefaultParagraphFont"/>
    <w:link w:val="Subtitle"/>
    <w:rsid w:val="006E007B"/>
    <w:rPr>
      <w:rFonts w:ascii="Georgia" w:eastAsia="Times New Roman" w:hAnsi="Georgia" w:cs="Times New Roman"/>
      <w:b/>
      <w:sz w:val="32"/>
      <w:szCs w:val="20"/>
    </w:rPr>
  </w:style>
  <w:style w:type="paragraph" w:styleId="NormalWeb">
    <w:name w:val="Normal (Web)"/>
    <w:basedOn w:val="Normal"/>
    <w:rsid w:val="006E007B"/>
    <w:pPr>
      <w:spacing w:before="100" w:beforeAutospacing="1" w:after="100" w:afterAutospacing="1"/>
    </w:pPr>
    <w:rPr>
      <w:rFonts w:ascii="Times New Roman" w:eastAsia="Times New Roman" w:hAnsi="Times New Roman" w:cs="Times New Roman"/>
      <w:color w:val="000000"/>
    </w:rPr>
  </w:style>
  <w:style w:type="paragraph" w:customStyle="1" w:styleId="Caption1">
    <w:name w:val="Caption1"/>
    <w:basedOn w:val="Normal"/>
    <w:next w:val="Normal"/>
    <w:uiPriority w:val="35"/>
    <w:unhideWhenUsed/>
    <w:qFormat/>
    <w:rsid w:val="00BC6FE7"/>
    <w:pPr>
      <w:spacing w:after="200"/>
    </w:pPr>
    <w:rPr>
      <w:rFonts w:eastAsia="Cambria"/>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1208</Words>
  <Characters>6887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 Erb Jr</dc:creator>
  <cp:keywords/>
  <dc:description/>
  <cp:lastModifiedBy>Nicole Marie Lawrence</cp:lastModifiedBy>
  <cp:revision>2</cp:revision>
  <dcterms:created xsi:type="dcterms:W3CDTF">2020-12-10T17:37:00Z</dcterms:created>
  <dcterms:modified xsi:type="dcterms:W3CDTF">2020-12-10T17:37:00Z</dcterms:modified>
</cp:coreProperties>
</file>