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FF66" w14:textId="7ACEAE6A" w:rsidR="000C5D4E" w:rsidRDefault="000C5D4E" w:rsidP="000C5D4E">
      <w:pPr>
        <w:tabs>
          <w:tab w:val="left" w:pos="1413"/>
          <w:tab w:val="center" w:pos="4680"/>
        </w:tabs>
        <w:jc w:val="center"/>
        <w:rPr>
          <w:rFonts w:eastAsia="Times New Roman" w:cstheme="minorHAnsi"/>
          <w:b/>
          <w:sz w:val="22"/>
          <w:szCs w:val="22"/>
        </w:rPr>
      </w:pPr>
      <w:r>
        <w:rPr>
          <w:noProof/>
        </w:rPr>
        <w:drawing>
          <wp:anchor distT="0" distB="0" distL="114300" distR="114300" simplePos="0" relativeHeight="251659264" behindDoc="0" locked="0" layoutInCell="1" hidden="0" allowOverlap="1" wp14:anchorId="66061855" wp14:editId="41D7F622">
            <wp:simplePos x="0" y="0"/>
            <wp:positionH relativeFrom="column">
              <wp:posOffset>1595120</wp:posOffset>
            </wp:positionH>
            <wp:positionV relativeFrom="paragraph">
              <wp:posOffset>171450</wp:posOffset>
            </wp:positionV>
            <wp:extent cx="2667000" cy="800100"/>
            <wp:effectExtent l="0" t="0" r="0" b="0"/>
            <wp:wrapSquare wrapText="right"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67000" cy="800100"/>
                    </a:xfrm>
                    <a:prstGeom prst="rect">
                      <a:avLst/>
                    </a:prstGeom>
                    <a:ln/>
                  </pic:spPr>
                </pic:pic>
              </a:graphicData>
            </a:graphic>
          </wp:anchor>
        </w:drawing>
      </w:r>
    </w:p>
    <w:p w14:paraId="743C7197" w14:textId="77777777" w:rsidR="000C5D4E" w:rsidRDefault="000C5D4E" w:rsidP="00BA606E">
      <w:pPr>
        <w:tabs>
          <w:tab w:val="left" w:pos="1413"/>
          <w:tab w:val="center" w:pos="4680"/>
        </w:tabs>
        <w:rPr>
          <w:rFonts w:eastAsia="Times New Roman" w:cstheme="minorHAnsi"/>
          <w:b/>
          <w:sz w:val="22"/>
          <w:szCs w:val="22"/>
        </w:rPr>
      </w:pPr>
    </w:p>
    <w:p w14:paraId="700806F4" w14:textId="77777777" w:rsidR="000C5D4E" w:rsidRDefault="000C5D4E" w:rsidP="00BA606E">
      <w:pPr>
        <w:tabs>
          <w:tab w:val="left" w:pos="1413"/>
          <w:tab w:val="center" w:pos="4680"/>
        </w:tabs>
        <w:rPr>
          <w:rFonts w:eastAsia="Times New Roman" w:cstheme="minorHAnsi"/>
          <w:b/>
          <w:sz w:val="22"/>
          <w:szCs w:val="22"/>
        </w:rPr>
      </w:pPr>
    </w:p>
    <w:p w14:paraId="32636C26" w14:textId="77777777" w:rsidR="000C5D4E" w:rsidRDefault="000C5D4E" w:rsidP="00BA606E">
      <w:pPr>
        <w:tabs>
          <w:tab w:val="left" w:pos="1413"/>
          <w:tab w:val="center" w:pos="4680"/>
        </w:tabs>
        <w:rPr>
          <w:rFonts w:eastAsia="Times New Roman" w:cstheme="minorHAnsi"/>
          <w:b/>
          <w:sz w:val="22"/>
          <w:szCs w:val="22"/>
        </w:rPr>
      </w:pPr>
    </w:p>
    <w:p w14:paraId="397B7734" w14:textId="77777777" w:rsidR="000C5D4E" w:rsidRDefault="000C5D4E" w:rsidP="00BA606E">
      <w:pPr>
        <w:tabs>
          <w:tab w:val="left" w:pos="1413"/>
          <w:tab w:val="center" w:pos="4680"/>
        </w:tabs>
        <w:rPr>
          <w:rFonts w:eastAsia="Times New Roman" w:cstheme="minorHAnsi"/>
          <w:b/>
          <w:sz w:val="22"/>
          <w:szCs w:val="22"/>
        </w:rPr>
      </w:pPr>
    </w:p>
    <w:p w14:paraId="142216BB" w14:textId="77777777" w:rsidR="000C5D4E" w:rsidRDefault="000C5D4E" w:rsidP="00BA606E">
      <w:pPr>
        <w:tabs>
          <w:tab w:val="left" w:pos="1413"/>
          <w:tab w:val="center" w:pos="4680"/>
        </w:tabs>
        <w:rPr>
          <w:rFonts w:eastAsia="Times New Roman" w:cstheme="minorHAnsi"/>
          <w:b/>
          <w:sz w:val="22"/>
          <w:szCs w:val="22"/>
        </w:rPr>
      </w:pPr>
    </w:p>
    <w:p w14:paraId="27E511AB" w14:textId="5098E1FA" w:rsidR="00BA606E" w:rsidRPr="003F7A46" w:rsidRDefault="00BA606E" w:rsidP="00BA606E">
      <w:pPr>
        <w:tabs>
          <w:tab w:val="left" w:pos="1413"/>
          <w:tab w:val="center" w:pos="4680"/>
        </w:tabs>
        <w:rPr>
          <w:rFonts w:ascii="Times New Roman" w:eastAsia="Times New Roman" w:hAnsi="Times New Roman" w:cs="Times New Roman"/>
          <w:b/>
        </w:rPr>
      </w:pPr>
      <w:r w:rsidRPr="004B1EE5">
        <w:rPr>
          <w:rFonts w:eastAsia="Times New Roman" w:cstheme="minorHAnsi"/>
          <w:b/>
          <w:sz w:val="22"/>
          <w:szCs w:val="22"/>
        </w:rPr>
        <w:tab/>
      </w:r>
      <w:r w:rsidRPr="004B1EE5">
        <w:rPr>
          <w:rFonts w:eastAsia="Times New Roman" w:cstheme="minorHAnsi"/>
          <w:b/>
          <w:sz w:val="22"/>
          <w:szCs w:val="22"/>
        </w:rPr>
        <w:tab/>
      </w:r>
      <w:r w:rsidRPr="003F7A46">
        <w:rPr>
          <w:rFonts w:ascii="Times New Roman" w:eastAsia="Times New Roman" w:hAnsi="Times New Roman" w:cs="Times New Roman"/>
          <w:b/>
        </w:rPr>
        <w:t xml:space="preserve">Lecturer of </w:t>
      </w:r>
      <w:r w:rsidR="0019581D" w:rsidRPr="003F7A46">
        <w:rPr>
          <w:rFonts w:ascii="Times New Roman" w:eastAsia="Times New Roman" w:hAnsi="Times New Roman" w:cs="Times New Roman"/>
          <w:b/>
        </w:rPr>
        <w:t>Special</w:t>
      </w:r>
      <w:r w:rsidRPr="003F7A46">
        <w:rPr>
          <w:rFonts w:ascii="Times New Roman" w:eastAsia="Times New Roman" w:hAnsi="Times New Roman" w:cs="Times New Roman"/>
          <w:b/>
        </w:rPr>
        <w:t xml:space="preserve"> Education</w:t>
      </w:r>
    </w:p>
    <w:p w14:paraId="19E39894" w14:textId="77777777" w:rsidR="00BA606E" w:rsidRPr="003F7A46" w:rsidRDefault="00BA606E" w:rsidP="00BA606E">
      <w:pPr>
        <w:tabs>
          <w:tab w:val="left" w:pos="1413"/>
          <w:tab w:val="center" w:pos="4680"/>
        </w:tabs>
        <w:jc w:val="center"/>
        <w:rPr>
          <w:rFonts w:ascii="Times New Roman" w:eastAsia="Times New Roman" w:hAnsi="Times New Roman" w:cs="Times New Roman"/>
        </w:rPr>
      </w:pPr>
      <w:r w:rsidRPr="003F7A46">
        <w:rPr>
          <w:rFonts w:ascii="Times New Roman" w:eastAsia="Times New Roman" w:hAnsi="Times New Roman" w:cs="Times New Roman"/>
        </w:rPr>
        <w:t>School of Learning and Teaching</w:t>
      </w:r>
    </w:p>
    <w:p w14:paraId="6690D703" w14:textId="77777777" w:rsidR="00BA606E" w:rsidRPr="003F7A46" w:rsidRDefault="00BA606E" w:rsidP="00BA606E">
      <w:pPr>
        <w:jc w:val="center"/>
        <w:rPr>
          <w:rFonts w:ascii="Times New Roman" w:eastAsia="Times New Roman" w:hAnsi="Times New Roman" w:cs="Times New Roman"/>
          <w:b/>
        </w:rPr>
      </w:pPr>
    </w:p>
    <w:p w14:paraId="7F873CF3" w14:textId="77777777" w:rsidR="00565068" w:rsidRPr="003F7A46" w:rsidRDefault="00565068" w:rsidP="00565068">
      <w:pPr>
        <w:rPr>
          <w:rFonts w:ascii="Times New Roman" w:eastAsia="Arial" w:hAnsi="Times New Roman" w:cs="Times New Roman"/>
          <w:color w:val="272726"/>
        </w:rPr>
      </w:pPr>
      <w:r w:rsidRPr="003F7A46">
        <w:rPr>
          <w:rFonts w:ascii="Times New Roman" w:eastAsia="Times New Roman" w:hAnsi="Times New Roman" w:cs="Times New Roman"/>
          <w:b/>
        </w:rPr>
        <w:t>Setting:</w:t>
      </w:r>
      <w:r w:rsidRPr="003F7A46">
        <w:rPr>
          <w:rFonts w:ascii="Times New Roman" w:eastAsia="Times New Roman" w:hAnsi="Times New Roman" w:cs="Times New Roman"/>
        </w:rPr>
        <w:t xml:space="preserve"> The flagship of the University of Maine system, The University of Maine is the premiere research and land/sea/space grant university in the state of Maine and is committed to providing service, research and creative activities to benefit all of society.  The University of Maine seeks to provide an environment conducive to collaborative thought, thus promoting learning and the free exchange of ideas.  The historic campus in Orono is located in scenic Penobscot County. The College of Education and Human Development recognizes that the cultural, social, religious and linguistic diversity of faculty, staff, and students is important to maintaining excellent academic and research programs and building healthy communities.</w:t>
      </w:r>
      <w:r w:rsidRPr="003F7A46">
        <w:rPr>
          <w:rFonts w:ascii="Times New Roman" w:eastAsia="Arial" w:hAnsi="Times New Roman" w:cs="Times New Roman"/>
          <w:color w:val="272726"/>
        </w:rPr>
        <w:t xml:space="preserve"> </w:t>
      </w:r>
    </w:p>
    <w:p w14:paraId="023A2E64" w14:textId="77777777" w:rsidR="00565068" w:rsidRPr="003F7A46" w:rsidRDefault="00565068" w:rsidP="00565068">
      <w:pPr>
        <w:rPr>
          <w:rFonts w:ascii="Times New Roman" w:eastAsia="Arial" w:hAnsi="Times New Roman" w:cs="Times New Roman"/>
          <w:color w:val="272726"/>
        </w:rPr>
      </w:pPr>
    </w:p>
    <w:p w14:paraId="0D126C67" w14:textId="652EA311" w:rsidR="00565068" w:rsidRPr="003F7A46" w:rsidRDefault="00565068" w:rsidP="00565068">
      <w:pPr>
        <w:rPr>
          <w:rFonts w:ascii="Times New Roman" w:hAnsi="Times New Roman" w:cs="Times New Roman"/>
        </w:rPr>
      </w:pPr>
      <w:r w:rsidRPr="003F7A46">
        <w:rPr>
          <w:rFonts w:ascii="Times New Roman" w:eastAsia="Times New Roman" w:hAnsi="Times New Roman" w:cs="Times New Roman"/>
        </w:rPr>
        <w:t xml:space="preserve">The School of Learning and Teaching offers degree programs for undergraduates and graduates, including fully CAEP-accredited programs for Elementary Education, Secondary Education, and Master of Arts in Teaching. </w:t>
      </w:r>
      <w:r w:rsidRPr="003F7A46">
        <w:rPr>
          <w:rFonts w:ascii="Times New Roman" w:hAnsi="Times New Roman" w:cs="Times New Roman"/>
        </w:rPr>
        <w:t>The M.Ed. programs in special education offer certification options in high-incidence disabilities (K-8 or 7-12), low-incidence disabilities (K-12), and early intervention (Birth-5). Non-certification programs include an individualized M.Ed. in special education, an Education Specialist (Ed.S</w:t>
      </w:r>
      <w:r w:rsidR="003A0CFD" w:rsidRPr="003F7A46">
        <w:rPr>
          <w:rFonts w:ascii="Times New Roman" w:hAnsi="Times New Roman" w:cs="Times New Roman"/>
        </w:rPr>
        <w:t>.</w:t>
      </w:r>
      <w:r w:rsidRPr="003F7A46">
        <w:rPr>
          <w:rFonts w:ascii="Times New Roman" w:hAnsi="Times New Roman" w:cs="Times New Roman"/>
        </w:rPr>
        <w:t xml:space="preserve">), and four graduate certificates (Positive Behavior Interventions and Supports, High Leverage Practices to Promote Inclusion, Autism Spectrum Disorders, and Special Education Leadership). </w:t>
      </w:r>
    </w:p>
    <w:p w14:paraId="16D55622" w14:textId="77777777" w:rsidR="00565068" w:rsidRPr="003F7A46" w:rsidRDefault="00565068" w:rsidP="00565068">
      <w:pPr>
        <w:rPr>
          <w:rFonts w:ascii="Times New Roman" w:eastAsia="Times New Roman" w:hAnsi="Times New Roman" w:cs="Times New Roman"/>
          <w:color w:val="000000"/>
        </w:rPr>
      </w:pPr>
    </w:p>
    <w:p w14:paraId="2D89D6CA" w14:textId="6B878BA0" w:rsidR="00565068" w:rsidRPr="003F7A46" w:rsidRDefault="00565068" w:rsidP="00565068">
      <w:pPr>
        <w:shd w:val="clear" w:color="auto" w:fill="FFFFFF"/>
        <w:rPr>
          <w:rFonts w:ascii="Times New Roman" w:eastAsia="Times New Roman" w:hAnsi="Times New Roman" w:cs="Times New Roman"/>
          <w:b/>
          <w:bCs/>
          <w:color w:val="000000" w:themeColor="text1"/>
        </w:rPr>
      </w:pPr>
      <w:r w:rsidRPr="003F7A46">
        <w:rPr>
          <w:rFonts w:ascii="Times New Roman" w:eastAsia="Times New Roman" w:hAnsi="Times New Roman" w:cs="Times New Roman"/>
          <w:b/>
          <w:bCs/>
          <w:color w:val="000000" w:themeColor="text1"/>
        </w:rPr>
        <w:t>About the University:</w:t>
      </w:r>
    </w:p>
    <w:p w14:paraId="1C01E188" w14:textId="77777777" w:rsidR="00565068" w:rsidRPr="003F7A46" w:rsidRDefault="00565068" w:rsidP="00565068">
      <w:pPr>
        <w:pStyle w:val="ListParagraph"/>
        <w:numPr>
          <w:ilvl w:val="0"/>
          <w:numId w:val="6"/>
        </w:numPr>
        <w:shd w:val="clear" w:color="auto" w:fill="FFFFFF"/>
        <w:rPr>
          <w:rFonts w:ascii="Times New Roman" w:eastAsia="Times New Roman" w:hAnsi="Times New Roman" w:cs="Times New Roman"/>
          <w:color w:val="000000" w:themeColor="text1"/>
        </w:rPr>
      </w:pPr>
      <w:r w:rsidRPr="003F7A46">
        <w:rPr>
          <w:rFonts w:ascii="Times New Roman" w:eastAsia="Times New Roman" w:hAnsi="Times New Roman" w:cs="Times New Roman"/>
          <w:color w:val="000000" w:themeColor="text1"/>
        </w:rPr>
        <w:t>The University of Maine is a community of more than 11,200 undergraduate and graduate students, and 2,500 employees located on the Orono campus, the regional campus in Machias, and throughout the state. UMaine is the state land and sea grant university and maintains a leadership role as the System’s flagship university.  As a result, it is dedicated to providing excellent teaching, research, and service at the university, state, and national levels. Further information about UMaine can be found at </w:t>
      </w:r>
      <w:hyperlink r:id="rId7" w:history="1">
        <w:r w:rsidRPr="003F7A46">
          <w:rPr>
            <w:rFonts w:ascii="Times New Roman" w:eastAsia="Times New Roman" w:hAnsi="Times New Roman" w:cs="Times New Roman"/>
            <w:color w:val="000000" w:themeColor="text1"/>
            <w:u w:val="single"/>
          </w:rPr>
          <w:t>https://umaine.edu/</w:t>
        </w:r>
      </w:hyperlink>
    </w:p>
    <w:p w14:paraId="0F35EDF2" w14:textId="77777777" w:rsidR="00565068" w:rsidRPr="003F7A46" w:rsidRDefault="00565068" w:rsidP="00565068">
      <w:pPr>
        <w:pStyle w:val="ListParagraph"/>
        <w:numPr>
          <w:ilvl w:val="0"/>
          <w:numId w:val="6"/>
        </w:numPr>
        <w:shd w:val="clear" w:color="auto" w:fill="FFFFFF"/>
        <w:rPr>
          <w:rFonts w:ascii="Times New Roman" w:eastAsia="Times New Roman" w:hAnsi="Times New Roman" w:cs="Times New Roman"/>
          <w:color w:val="000000" w:themeColor="text1"/>
        </w:rPr>
      </w:pPr>
      <w:r w:rsidRPr="003F7A46">
        <w:rPr>
          <w:rFonts w:ascii="Times New Roman" w:eastAsia="Times New Roman" w:hAnsi="Times New Roman" w:cs="Times New Roman"/>
          <w:color w:val="000000" w:themeColor="text1"/>
        </w:rPr>
        <w:t>The University of Maine offers a </w:t>
      </w:r>
      <w:hyperlink r:id="rId8" w:history="1">
        <w:r w:rsidRPr="003F7A46">
          <w:rPr>
            <w:rFonts w:ascii="Times New Roman" w:eastAsia="Times New Roman" w:hAnsi="Times New Roman" w:cs="Times New Roman"/>
            <w:color w:val="000000" w:themeColor="text1"/>
            <w:u w:val="single"/>
          </w:rPr>
          <w:t>wide range of benefits</w:t>
        </w:r>
      </w:hyperlink>
      <w:r w:rsidRPr="003F7A46">
        <w:rPr>
          <w:rFonts w:ascii="Times New Roman" w:eastAsia="Times New Roman" w:hAnsi="Times New Roman" w:cs="Times New Roman"/>
          <w:color w:val="000000" w:themeColor="text1"/>
        </w:rPr>
        <w:t> for employees including, but not limited to, tuition benefits (employee and dependent), comprehensive insurance coverage including medical, dental, vision, life insurance, and short and long term disability as well as retirement plan options. As a former NSF ADVANCE institution, the University of Maine is committed to diversity in our workforce and to dual-career couples.</w:t>
      </w:r>
    </w:p>
    <w:p w14:paraId="22F61C58" w14:textId="77777777" w:rsidR="00565068" w:rsidRPr="003F7A46" w:rsidRDefault="00565068" w:rsidP="00565068">
      <w:pPr>
        <w:pStyle w:val="ListParagraph"/>
        <w:numPr>
          <w:ilvl w:val="0"/>
          <w:numId w:val="6"/>
        </w:numPr>
        <w:shd w:val="clear" w:color="auto" w:fill="FFFFFF"/>
        <w:rPr>
          <w:rFonts w:ascii="Times New Roman" w:eastAsia="Times New Roman" w:hAnsi="Times New Roman" w:cs="Times New Roman"/>
          <w:color w:val="000000" w:themeColor="text1"/>
        </w:rPr>
      </w:pPr>
      <w:r w:rsidRPr="003F7A46">
        <w:rPr>
          <w:rFonts w:ascii="Times New Roman" w:eastAsia="Times New Roman" w:hAnsi="Times New Roman" w:cs="Times New Roman"/>
          <w:color w:val="000000" w:themeColor="text1"/>
        </w:rPr>
        <w:t>UMaine is located in beautiful Central Maine. Many employees report that a primary reason for choosing to come to UMaine is quality of life. Numerous cultural activities, excellent public schools, safe neighborhoods, high quality medical care, little traffic, and a reasonable cost of living make the greater Bangor area a wonderful place to live. Learn more about what the Bangor region has to offer (visitbangormaine.com/about-the-region/the-region-at-a-glance/).</w:t>
      </w:r>
    </w:p>
    <w:p w14:paraId="56AA195F" w14:textId="77777777" w:rsidR="00565068" w:rsidRPr="003F7A46" w:rsidRDefault="00565068" w:rsidP="00565068">
      <w:pPr>
        <w:pStyle w:val="ListParagraph"/>
        <w:numPr>
          <w:ilvl w:val="0"/>
          <w:numId w:val="6"/>
        </w:numPr>
        <w:shd w:val="clear" w:color="auto" w:fill="FFFFFF"/>
        <w:rPr>
          <w:rFonts w:ascii="Times New Roman" w:eastAsia="Times New Roman" w:hAnsi="Times New Roman" w:cs="Times New Roman"/>
          <w:color w:val="000000" w:themeColor="text1"/>
        </w:rPr>
      </w:pPr>
      <w:r w:rsidRPr="003F7A46">
        <w:rPr>
          <w:rFonts w:ascii="Times New Roman" w:eastAsia="Times New Roman" w:hAnsi="Times New Roman" w:cs="Times New Roman"/>
          <w:color w:val="000000" w:themeColor="text1"/>
        </w:rPr>
        <w:lastRenderedPageBreak/>
        <w:t>The University of Maine System is considered a federal contractor and therefore required to comply with the directives of civil authorities regarding COVID vaccinations. As of January 4, 2022, new hires are required to be fully vaccinated or have submitted a request for a religious or medical exemption on or prior to their start date. Further information can be found at https://www.maine.edu/together/</w:t>
      </w:r>
    </w:p>
    <w:p w14:paraId="569C38F3" w14:textId="77777777" w:rsidR="00565068" w:rsidRPr="003F7A46" w:rsidRDefault="00565068" w:rsidP="00565068">
      <w:pPr>
        <w:rPr>
          <w:rFonts w:ascii="Times New Roman" w:eastAsia="Times New Roman" w:hAnsi="Times New Roman" w:cs="Times New Roman"/>
          <w:color w:val="000000"/>
        </w:rPr>
      </w:pPr>
    </w:p>
    <w:p w14:paraId="5F53350A" w14:textId="7247FB68" w:rsidR="00BA606E" w:rsidRPr="003F7A46" w:rsidRDefault="00BA606E" w:rsidP="00BA606E">
      <w:pPr>
        <w:rPr>
          <w:rFonts w:ascii="Times New Roman" w:eastAsia="Times New Roman" w:hAnsi="Times New Roman" w:cs="Times New Roman"/>
        </w:rPr>
      </w:pPr>
      <w:r w:rsidRPr="003F7A46">
        <w:rPr>
          <w:rFonts w:ascii="Times New Roman" w:eastAsia="Times New Roman" w:hAnsi="Times New Roman" w:cs="Times New Roman"/>
          <w:b/>
        </w:rPr>
        <w:t xml:space="preserve">Statement of the </w:t>
      </w:r>
      <w:r w:rsidR="00565068" w:rsidRPr="003F7A46">
        <w:rPr>
          <w:rFonts w:ascii="Times New Roman" w:eastAsia="Times New Roman" w:hAnsi="Times New Roman" w:cs="Times New Roman"/>
          <w:b/>
        </w:rPr>
        <w:t>Position</w:t>
      </w:r>
      <w:r w:rsidRPr="003F7A46">
        <w:rPr>
          <w:rFonts w:ascii="Times New Roman" w:eastAsia="Times New Roman" w:hAnsi="Times New Roman" w:cs="Times New Roman"/>
          <w:b/>
        </w:rPr>
        <w:t>:</w:t>
      </w:r>
      <w:r w:rsidRPr="003F7A46">
        <w:rPr>
          <w:rFonts w:ascii="Times New Roman" w:eastAsia="Times New Roman" w:hAnsi="Times New Roman" w:cs="Times New Roman"/>
        </w:rPr>
        <w:t xml:space="preserve"> The University of Maine’s College of Education and Human Development invites applications for </w:t>
      </w:r>
      <w:r w:rsidRPr="003F7A46">
        <w:rPr>
          <w:rFonts w:ascii="Times New Roman" w:hAnsi="Times New Roman" w:cs="Times New Roman"/>
        </w:rPr>
        <w:t xml:space="preserve">ongoing, academic year </w:t>
      </w:r>
      <w:r w:rsidR="00565068" w:rsidRPr="003F7A46">
        <w:rPr>
          <w:rFonts w:ascii="Times New Roman" w:eastAsia="Times New Roman" w:hAnsi="Times New Roman" w:cs="Times New Roman"/>
        </w:rPr>
        <w:t>L</w:t>
      </w:r>
      <w:r w:rsidRPr="003F7A46">
        <w:rPr>
          <w:rFonts w:ascii="Times New Roman" w:eastAsia="Times New Roman" w:hAnsi="Times New Roman" w:cs="Times New Roman"/>
        </w:rPr>
        <w:t>ecturer of Special Education in the School of Learning and Teaching. The individual selected for this position will serve as a member of the special education faculty. Graduates from our School are expected to meet the increasing demands of a highly diverse elementary, middle, and secondary school population. Therefore, we seek a colleague who shares the College’s commitment to equity, diversity, inclusion, and social justice, and can add to the level of preparation of our graduates to successfully teach in our rapidly changing society.  It is our goal to prepare professionals who will contribute to the positive development of all persons and to foster the development of effective schools for all children and youth.</w:t>
      </w:r>
    </w:p>
    <w:p w14:paraId="16269D79" w14:textId="77777777" w:rsidR="00BA606E" w:rsidRPr="003F7A46" w:rsidRDefault="00BA606E" w:rsidP="00BA606E">
      <w:pPr>
        <w:rPr>
          <w:rFonts w:ascii="Times New Roman" w:eastAsia="Times New Roman" w:hAnsi="Times New Roman" w:cs="Times New Roman"/>
          <w:b/>
        </w:rPr>
      </w:pPr>
    </w:p>
    <w:p w14:paraId="3F41703F" w14:textId="29F06C91" w:rsidR="00DB1CBF" w:rsidRPr="003F7A46" w:rsidRDefault="00BA606E" w:rsidP="00CD42C2">
      <w:pPr>
        <w:rPr>
          <w:rFonts w:ascii="Times New Roman" w:hAnsi="Times New Roman" w:cs="Times New Roman"/>
        </w:rPr>
      </w:pPr>
      <w:r w:rsidRPr="003F7A46">
        <w:rPr>
          <w:rFonts w:ascii="Times New Roman" w:eastAsia="Times New Roman" w:hAnsi="Times New Roman" w:cs="Times New Roman"/>
          <w:b/>
        </w:rPr>
        <w:t>Essential Duties and Responsibilities:</w:t>
      </w:r>
      <w:r w:rsidRPr="003F7A46">
        <w:rPr>
          <w:rFonts w:ascii="Times New Roman" w:eastAsia="Times New Roman" w:hAnsi="Times New Roman" w:cs="Times New Roman"/>
        </w:rPr>
        <w:t xml:space="preserve"> </w:t>
      </w:r>
      <w:r w:rsidR="00C22977" w:rsidRPr="003F7A46">
        <w:rPr>
          <w:rFonts w:ascii="Times New Roman" w:hAnsi="Times New Roman" w:cs="Times New Roman"/>
          <w:color w:val="222222"/>
        </w:rPr>
        <w:t>This position will report to the School Director and be affiliated with faculty in the</w:t>
      </w:r>
      <w:r w:rsidR="00C22977" w:rsidRPr="003F7A46">
        <w:rPr>
          <w:rFonts w:ascii="Times New Roman" w:hAnsi="Times New Roman" w:cs="Times New Roman"/>
          <w:b/>
          <w:color w:val="222222"/>
        </w:rPr>
        <w:t xml:space="preserve"> </w:t>
      </w:r>
      <w:r w:rsidR="00C22977" w:rsidRPr="003F7A46">
        <w:rPr>
          <w:rFonts w:ascii="Times New Roman" w:hAnsi="Times New Roman" w:cs="Times New Roman"/>
        </w:rPr>
        <w:t xml:space="preserve">special education program. Faculty members share responsibility for programmatic and instructional decisions within and across program options. </w:t>
      </w:r>
      <w:r w:rsidR="00170750" w:rsidRPr="003F7A46">
        <w:rPr>
          <w:rFonts w:ascii="Times New Roman" w:eastAsia="Times New Roman" w:hAnsi="Times New Roman" w:cs="Times New Roman"/>
        </w:rPr>
        <w:t>We seek someone with a strong background in early intervention (birth to age 5) methodology,</w:t>
      </w:r>
      <w:r w:rsidR="00170750" w:rsidRPr="003F7A46">
        <w:rPr>
          <w:rFonts w:ascii="Times New Roman" w:eastAsia="Roboto" w:hAnsi="Times New Roman" w:cs="Times New Roman"/>
          <w:highlight w:val="white"/>
        </w:rPr>
        <w:t xml:space="preserve"> teacher education, </w:t>
      </w:r>
      <w:r w:rsidR="00170750" w:rsidRPr="003F7A46">
        <w:rPr>
          <w:rFonts w:ascii="Times New Roman" w:eastAsia="Times New Roman" w:hAnsi="Times New Roman" w:cs="Times New Roman"/>
          <w:highlight w:val="white"/>
        </w:rPr>
        <w:t>effective practices that promote inclusion and behavior management</w:t>
      </w:r>
      <w:r w:rsidR="00170750" w:rsidRPr="003F7A46">
        <w:rPr>
          <w:rFonts w:ascii="Times New Roman" w:eastAsia="Times New Roman" w:hAnsi="Times New Roman" w:cs="Times New Roman"/>
        </w:rPr>
        <w:t>. Preference will be given to candidates who can work collaboratively across disciplines to address the education of diverse students living in rural environments and have interest in online instruction.</w:t>
      </w:r>
    </w:p>
    <w:p w14:paraId="74226196" w14:textId="77777777" w:rsidR="00DB1CBF" w:rsidRPr="003F7A46" w:rsidRDefault="00DB1CBF" w:rsidP="00CD42C2">
      <w:pPr>
        <w:rPr>
          <w:rFonts w:ascii="Times New Roman" w:hAnsi="Times New Roman" w:cs="Times New Roman"/>
        </w:rPr>
      </w:pPr>
    </w:p>
    <w:p w14:paraId="10CE796D" w14:textId="77777777" w:rsidR="00170750" w:rsidRPr="003F7A46" w:rsidRDefault="00CD42C2" w:rsidP="00170750">
      <w:pPr>
        <w:rPr>
          <w:rFonts w:ascii="Times New Roman" w:eastAsia="Times New Roman" w:hAnsi="Times New Roman" w:cs="Times New Roman"/>
        </w:rPr>
      </w:pPr>
      <w:r w:rsidRPr="003F7A46">
        <w:rPr>
          <w:rFonts w:ascii="Times New Roman" w:eastAsia="Times New Roman" w:hAnsi="Times New Roman" w:cs="Times New Roman"/>
        </w:rPr>
        <w:t xml:space="preserve">The successful candidate will be expected to teach undergraduate and graduate special education courses, and other education related methods courses across various grade levels; have strong digital literacy knowledge; online and face to face teaching experience; advise students in the early intervention/early childhood special education (birth to age 5) concentration and build professional relationships with regional schools. The successful candidate will be responsible for providing local, state, and national service to public schools and to the profession. </w:t>
      </w:r>
      <w:r w:rsidR="00170750" w:rsidRPr="003F7A46">
        <w:rPr>
          <w:rFonts w:ascii="Times New Roman" w:eastAsia="Times New Roman" w:hAnsi="Times New Roman" w:cs="Times New Roman"/>
        </w:rPr>
        <w:t xml:space="preserve">A strong commitment to contributing to academic program development at undergraduate and graduate levels and to collaborative work and maintaining partnerships within the COEHD, the public schools, particularly in rural settings is essential. </w:t>
      </w:r>
    </w:p>
    <w:p w14:paraId="08E06E3F" w14:textId="77777777" w:rsidR="00C22977" w:rsidRPr="003F7A46" w:rsidRDefault="00C22977" w:rsidP="00BA606E">
      <w:pPr>
        <w:rPr>
          <w:rFonts w:ascii="Times New Roman" w:eastAsia="Times New Roman" w:hAnsi="Times New Roman" w:cs="Times New Roman"/>
        </w:rPr>
      </w:pPr>
    </w:p>
    <w:p w14:paraId="6F445012" w14:textId="5C14FE39" w:rsidR="00BA606E" w:rsidRPr="003F7A46" w:rsidRDefault="00BA606E" w:rsidP="00BA606E">
      <w:pPr>
        <w:rPr>
          <w:rFonts w:ascii="Times New Roman" w:eastAsia="Times New Roman" w:hAnsi="Times New Roman" w:cs="Times New Roman"/>
        </w:rPr>
      </w:pPr>
      <w:r w:rsidRPr="003F7A46">
        <w:rPr>
          <w:rFonts w:ascii="Times New Roman" w:eastAsia="Times New Roman" w:hAnsi="Times New Roman" w:cs="Times New Roman"/>
        </w:rPr>
        <w:t xml:space="preserve">Specifically, we are advertising for the position described below. </w:t>
      </w:r>
    </w:p>
    <w:p w14:paraId="1B38541D" w14:textId="77777777" w:rsidR="00BA606E" w:rsidRPr="003F7A46" w:rsidRDefault="00BA606E" w:rsidP="00BA606E">
      <w:pPr>
        <w:rPr>
          <w:rFonts w:ascii="Times New Roman" w:eastAsia="Times New Roman" w:hAnsi="Times New Roman" w:cs="Times New Roman"/>
          <w:b/>
        </w:rPr>
      </w:pPr>
    </w:p>
    <w:p w14:paraId="5AFF9F25" w14:textId="77777777" w:rsidR="00BA606E" w:rsidRPr="003F7A46" w:rsidRDefault="00BA606E" w:rsidP="00BA606E">
      <w:pPr>
        <w:rPr>
          <w:rFonts w:ascii="Times New Roman" w:eastAsia="Calibri" w:hAnsi="Times New Roman" w:cs="Times New Roman"/>
        </w:rPr>
      </w:pPr>
      <w:r w:rsidRPr="003F7A46">
        <w:rPr>
          <w:rFonts w:ascii="Times New Roman" w:eastAsia="Times New Roman" w:hAnsi="Times New Roman" w:cs="Times New Roman"/>
          <w:b/>
        </w:rPr>
        <w:t>Qualifications</w:t>
      </w:r>
      <w:r w:rsidRPr="003F7A46">
        <w:rPr>
          <w:rFonts w:ascii="Times New Roman" w:eastAsia="Times New Roman" w:hAnsi="Times New Roman" w:cs="Times New Roman"/>
        </w:rPr>
        <w:t>: The successful candidate will have the following:</w:t>
      </w:r>
    </w:p>
    <w:p w14:paraId="1B893AA4" w14:textId="77777777" w:rsidR="00BA606E" w:rsidRPr="003F7A46" w:rsidRDefault="00BA606E" w:rsidP="00BA606E">
      <w:pPr>
        <w:pStyle w:val="ListParagraph"/>
        <w:numPr>
          <w:ilvl w:val="0"/>
          <w:numId w:val="8"/>
        </w:numPr>
        <w:ind w:left="720"/>
        <w:rPr>
          <w:rFonts w:ascii="Times New Roman" w:eastAsia="Calibri" w:hAnsi="Times New Roman" w:cs="Times New Roman"/>
        </w:rPr>
      </w:pPr>
      <w:r w:rsidRPr="003F7A46">
        <w:rPr>
          <w:rFonts w:ascii="Times New Roman" w:eastAsia="Times New Roman" w:hAnsi="Times New Roman" w:cs="Times New Roman"/>
        </w:rPr>
        <w:t>A terminal degree (Ph.D., Ed.D.) in Special Education or a closely related discipline.</w:t>
      </w:r>
    </w:p>
    <w:p w14:paraId="7A9B6424" w14:textId="77777777" w:rsidR="00BA606E" w:rsidRPr="003F7A46" w:rsidRDefault="00BA606E" w:rsidP="00BA606E">
      <w:pPr>
        <w:pStyle w:val="ListParagraph"/>
        <w:numPr>
          <w:ilvl w:val="0"/>
          <w:numId w:val="8"/>
        </w:numPr>
        <w:ind w:left="720"/>
        <w:rPr>
          <w:rFonts w:ascii="Times New Roman" w:eastAsia="Calibri" w:hAnsi="Times New Roman" w:cs="Times New Roman"/>
        </w:rPr>
      </w:pPr>
      <w:r w:rsidRPr="003F7A46">
        <w:rPr>
          <w:rFonts w:ascii="Times New Roman" w:eastAsia="Times New Roman" w:hAnsi="Times New Roman" w:cs="Times New Roman"/>
        </w:rPr>
        <w:t>Demonstrated potential for success in college teaching at the undergraduate and graduate levels.</w:t>
      </w:r>
    </w:p>
    <w:p w14:paraId="365DAC9E" w14:textId="77777777" w:rsidR="00BA606E" w:rsidRPr="003F7A46" w:rsidRDefault="00BA606E" w:rsidP="00BA606E">
      <w:pPr>
        <w:pStyle w:val="ListParagraph"/>
        <w:numPr>
          <w:ilvl w:val="0"/>
          <w:numId w:val="8"/>
        </w:numPr>
        <w:ind w:left="720"/>
        <w:rPr>
          <w:rFonts w:ascii="Times New Roman" w:eastAsia="Calibri" w:hAnsi="Times New Roman" w:cs="Times New Roman"/>
        </w:rPr>
      </w:pPr>
      <w:r w:rsidRPr="003F7A46">
        <w:rPr>
          <w:rFonts w:ascii="Times New Roman" w:eastAsia="Times New Roman" w:hAnsi="Times New Roman" w:cs="Times New Roman"/>
        </w:rPr>
        <w:t>Commitment to contributing to academic program development at undergraduate and graduate levels.</w:t>
      </w:r>
    </w:p>
    <w:p w14:paraId="42B406D6" w14:textId="3068A7D2" w:rsidR="00BA606E" w:rsidRPr="003F7A46" w:rsidRDefault="00BA606E" w:rsidP="00BA606E">
      <w:pPr>
        <w:pStyle w:val="ListParagraph"/>
        <w:numPr>
          <w:ilvl w:val="0"/>
          <w:numId w:val="8"/>
        </w:numPr>
        <w:ind w:left="720"/>
        <w:rPr>
          <w:rFonts w:ascii="Times New Roman" w:eastAsia="Calibri" w:hAnsi="Times New Roman" w:cs="Times New Roman"/>
        </w:rPr>
      </w:pPr>
      <w:r w:rsidRPr="003F7A46">
        <w:rPr>
          <w:rFonts w:ascii="Times New Roman" w:eastAsia="Times New Roman" w:hAnsi="Times New Roman" w:cs="Times New Roman"/>
        </w:rPr>
        <w:t>Commitment to collaborative work and maintaining partnerships within the School of Learning and Teaching, the Maine State D</w:t>
      </w:r>
      <w:r w:rsidR="00170750" w:rsidRPr="003F7A46">
        <w:rPr>
          <w:rFonts w:ascii="Times New Roman" w:eastAsia="Times New Roman" w:hAnsi="Times New Roman" w:cs="Times New Roman"/>
        </w:rPr>
        <w:t>epartment of Education</w:t>
      </w:r>
      <w:r w:rsidRPr="003F7A46">
        <w:rPr>
          <w:rFonts w:ascii="Times New Roman" w:eastAsia="Times New Roman" w:hAnsi="Times New Roman" w:cs="Times New Roman"/>
        </w:rPr>
        <w:t>, and public schools, particularly in rural settings.</w:t>
      </w:r>
    </w:p>
    <w:p w14:paraId="0F7706A1" w14:textId="77777777" w:rsidR="00BA606E" w:rsidRPr="003F7A46" w:rsidRDefault="00BA606E" w:rsidP="00BA606E">
      <w:pPr>
        <w:pStyle w:val="ListParagraph"/>
        <w:numPr>
          <w:ilvl w:val="0"/>
          <w:numId w:val="8"/>
        </w:numPr>
        <w:ind w:left="720"/>
        <w:rPr>
          <w:rFonts w:ascii="Times New Roman" w:eastAsia="Calibri" w:hAnsi="Times New Roman" w:cs="Times New Roman"/>
        </w:rPr>
      </w:pPr>
      <w:r w:rsidRPr="003F7A46">
        <w:rPr>
          <w:rFonts w:ascii="Times New Roman" w:eastAsia="Times New Roman" w:hAnsi="Times New Roman" w:cs="Times New Roman"/>
        </w:rPr>
        <w:lastRenderedPageBreak/>
        <w:t>Dedication to advancing diversity, equity, inclusion, and social justice. </w:t>
      </w:r>
    </w:p>
    <w:p w14:paraId="6445FB85" w14:textId="77777777" w:rsidR="00BA606E" w:rsidRPr="003F7A46" w:rsidRDefault="00BA606E" w:rsidP="00BA606E">
      <w:pPr>
        <w:pStyle w:val="ListParagraph"/>
        <w:numPr>
          <w:ilvl w:val="0"/>
          <w:numId w:val="8"/>
        </w:numPr>
        <w:ind w:left="720"/>
        <w:rPr>
          <w:rFonts w:ascii="Times New Roman" w:eastAsia="Times New Roman" w:hAnsi="Times New Roman" w:cs="Times New Roman"/>
        </w:rPr>
      </w:pPr>
      <w:r w:rsidRPr="003F7A46">
        <w:rPr>
          <w:rFonts w:ascii="Times New Roman" w:eastAsia="Times New Roman" w:hAnsi="Times New Roman" w:cs="Times New Roman"/>
        </w:rPr>
        <w:t>Strong background in early intervention/early childhood special education.</w:t>
      </w:r>
    </w:p>
    <w:p w14:paraId="6BCEFD86" w14:textId="77777777" w:rsidR="00BA606E" w:rsidRPr="003F7A46" w:rsidRDefault="00BA606E" w:rsidP="00BA606E">
      <w:pPr>
        <w:pStyle w:val="ListParagraph"/>
        <w:numPr>
          <w:ilvl w:val="0"/>
          <w:numId w:val="8"/>
        </w:numPr>
        <w:ind w:left="720"/>
        <w:rPr>
          <w:rFonts w:ascii="Times New Roman" w:eastAsia="Calibri" w:hAnsi="Times New Roman" w:cs="Times New Roman"/>
        </w:rPr>
      </w:pPr>
      <w:r w:rsidRPr="003F7A46">
        <w:rPr>
          <w:rFonts w:ascii="Times New Roman" w:eastAsia="Times New Roman" w:hAnsi="Times New Roman" w:cs="Times New Roman"/>
        </w:rPr>
        <w:t>Excellent oral and written communication skills.</w:t>
      </w:r>
    </w:p>
    <w:p w14:paraId="7EE0E035" w14:textId="77777777" w:rsidR="00BA606E" w:rsidRPr="003F7A46" w:rsidRDefault="00BA606E" w:rsidP="00BA606E">
      <w:pPr>
        <w:rPr>
          <w:rFonts w:ascii="Times New Roman" w:eastAsia="Calibri" w:hAnsi="Times New Roman" w:cs="Times New Roman"/>
        </w:rPr>
      </w:pPr>
      <w:r w:rsidRPr="003F7A46">
        <w:rPr>
          <w:rFonts w:ascii="Times New Roman" w:eastAsia="Times New Roman" w:hAnsi="Times New Roman" w:cs="Times New Roman"/>
          <w:b/>
        </w:rPr>
        <w:t> </w:t>
      </w:r>
    </w:p>
    <w:p w14:paraId="14064C10" w14:textId="77777777" w:rsidR="00BA606E" w:rsidRPr="003F7A46" w:rsidRDefault="00BA606E" w:rsidP="00BA606E">
      <w:pPr>
        <w:rPr>
          <w:rFonts w:ascii="Times New Roman" w:eastAsia="Calibri" w:hAnsi="Times New Roman" w:cs="Times New Roman"/>
        </w:rPr>
      </w:pPr>
      <w:r w:rsidRPr="003F7A46">
        <w:rPr>
          <w:rFonts w:ascii="Times New Roman" w:eastAsia="Times New Roman" w:hAnsi="Times New Roman" w:cs="Times New Roman"/>
          <w:b/>
        </w:rPr>
        <w:t>Preferred: </w:t>
      </w:r>
      <w:r w:rsidRPr="003F7A46">
        <w:rPr>
          <w:rFonts w:ascii="Times New Roman" w:eastAsia="Times New Roman" w:hAnsi="Times New Roman" w:cs="Times New Roman"/>
        </w:rPr>
        <w:t>The successful candidate will document:</w:t>
      </w:r>
    </w:p>
    <w:p w14:paraId="50A0D090" w14:textId="77777777" w:rsidR="00BA606E" w:rsidRPr="003F7A46" w:rsidRDefault="00BA606E" w:rsidP="00BA606E">
      <w:pPr>
        <w:pStyle w:val="ListParagraph"/>
        <w:numPr>
          <w:ilvl w:val="0"/>
          <w:numId w:val="7"/>
        </w:numPr>
        <w:ind w:left="720"/>
        <w:rPr>
          <w:rFonts w:ascii="Times New Roman" w:eastAsia="Times New Roman" w:hAnsi="Times New Roman" w:cs="Times New Roman"/>
        </w:rPr>
      </w:pPr>
      <w:r w:rsidRPr="003F7A46">
        <w:rPr>
          <w:rFonts w:ascii="Times New Roman" w:eastAsia="Times New Roman" w:hAnsi="Times New Roman" w:cs="Times New Roman"/>
        </w:rPr>
        <w:t>At least 3 years of successful teaching experience in the U.S. Schools grades K-12</w:t>
      </w:r>
    </w:p>
    <w:p w14:paraId="446DFA7B" w14:textId="77777777" w:rsidR="00BA606E" w:rsidRPr="003F7A46" w:rsidRDefault="00BA606E" w:rsidP="00BA606E">
      <w:pPr>
        <w:pStyle w:val="ListParagraph"/>
        <w:numPr>
          <w:ilvl w:val="0"/>
          <w:numId w:val="7"/>
        </w:numPr>
        <w:ind w:left="720"/>
        <w:rPr>
          <w:rFonts w:ascii="Times New Roman" w:eastAsia="Calibri" w:hAnsi="Times New Roman" w:cs="Times New Roman"/>
        </w:rPr>
      </w:pPr>
      <w:r w:rsidRPr="003F7A46">
        <w:rPr>
          <w:rFonts w:ascii="Times New Roman" w:eastAsia="Times New Roman" w:hAnsi="Times New Roman" w:cs="Times New Roman"/>
        </w:rPr>
        <w:t>Strong background in PBIS and MTSS.</w:t>
      </w:r>
    </w:p>
    <w:p w14:paraId="4A2F162D" w14:textId="77777777" w:rsidR="00BA606E" w:rsidRPr="003F7A46" w:rsidRDefault="00BA606E" w:rsidP="00BA606E">
      <w:pPr>
        <w:pStyle w:val="ListParagraph"/>
        <w:numPr>
          <w:ilvl w:val="0"/>
          <w:numId w:val="7"/>
        </w:numPr>
        <w:ind w:left="720"/>
        <w:rPr>
          <w:rFonts w:ascii="Times New Roman" w:eastAsia="Times New Roman" w:hAnsi="Times New Roman" w:cs="Times New Roman"/>
        </w:rPr>
      </w:pPr>
      <w:r w:rsidRPr="003F7A46">
        <w:rPr>
          <w:rFonts w:ascii="Times New Roman" w:eastAsia="Times New Roman" w:hAnsi="Times New Roman" w:cs="Times New Roman"/>
        </w:rPr>
        <w:t>An ability/interest in using technology in instruction.</w:t>
      </w:r>
    </w:p>
    <w:p w14:paraId="0B729FDB" w14:textId="77777777" w:rsidR="00BA606E" w:rsidRPr="003F7A46" w:rsidRDefault="00BA606E" w:rsidP="00BA606E">
      <w:pPr>
        <w:pStyle w:val="ListParagraph"/>
        <w:numPr>
          <w:ilvl w:val="0"/>
          <w:numId w:val="7"/>
        </w:numPr>
        <w:ind w:left="720"/>
        <w:rPr>
          <w:rFonts w:ascii="Times New Roman" w:eastAsia="Times New Roman" w:hAnsi="Times New Roman" w:cs="Times New Roman"/>
        </w:rPr>
      </w:pPr>
      <w:r w:rsidRPr="003F7A46">
        <w:rPr>
          <w:rFonts w:ascii="Times New Roman" w:eastAsia="Times New Roman" w:hAnsi="Times New Roman" w:cs="Times New Roman"/>
          <w:highlight w:val="white"/>
        </w:rPr>
        <w:t>Effective practices that promote inclusion and behavior management</w:t>
      </w:r>
    </w:p>
    <w:p w14:paraId="476B506D" w14:textId="77777777" w:rsidR="00BA606E" w:rsidRPr="003F7A46" w:rsidRDefault="00BA606E" w:rsidP="00BA606E">
      <w:pPr>
        <w:rPr>
          <w:rFonts w:ascii="Times New Roman" w:eastAsia="Times New Roman" w:hAnsi="Times New Roman" w:cs="Times New Roman"/>
        </w:rPr>
      </w:pPr>
    </w:p>
    <w:p w14:paraId="47C414B2" w14:textId="77777777" w:rsidR="00BA606E" w:rsidRPr="003F7A46" w:rsidRDefault="00BA606E" w:rsidP="00BA606E">
      <w:pPr>
        <w:shd w:val="clear" w:color="auto" w:fill="FFFFFF"/>
        <w:rPr>
          <w:rFonts w:ascii="Times New Roman" w:eastAsia="Times New Roman" w:hAnsi="Times New Roman" w:cs="Times New Roman"/>
          <w:b/>
          <w:bCs/>
          <w:color w:val="000000" w:themeColor="text1"/>
        </w:rPr>
      </w:pPr>
      <w:r w:rsidRPr="003F7A46">
        <w:rPr>
          <w:rFonts w:ascii="Times New Roman" w:eastAsia="Times New Roman" w:hAnsi="Times New Roman" w:cs="Times New Roman"/>
          <w:b/>
          <w:bCs/>
          <w:color w:val="000000" w:themeColor="text1"/>
        </w:rPr>
        <w:t>Other Information:</w:t>
      </w:r>
    </w:p>
    <w:p w14:paraId="485AC28F" w14:textId="77777777" w:rsidR="00BA606E" w:rsidRPr="003F7A46" w:rsidRDefault="00BA606E" w:rsidP="00BA606E">
      <w:pPr>
        <w:pBdr>
          <w:top w:val="nil"/>
          <w:left w:val="nil"/>
          <w:bottom w:val="nil"/>
          <w:right w:val="nil"/>
          <w:between w:val="nil"/>
        </w:pBdr>
        <w:shd w:val="clear" w:color="auto" w:fill="FFFFFF"/>
        <w:rPr>
          <w:rFonts w:ascii="Times New Roman" w:eastAsia="Times New Roman" w:hAnsi="Times New Roman" w:cs="Times New Roman"/>
          <w:b/>
          <w:color w:val="000000"/>
        </w:rPr>
      </w:pPr>
    </w:p>
    <w:p w14:paraId="5CE6D63E" w14:textId="77777777" w:rsidR="00BA606E" w:rsidRPr="003F7A46" w:rsidRDefault="00BA606E" w:rsidP="00BA606E">
      <w:pPr>
        <w:rPr>
          <w:rStyle w:val="Hyperlink"/>
          <w:rFonts w:ascii="Times New Roman" w:eastAsia="Times New Roman" w:hAnsi="Times New Roman" w:cs="Times New Roman"/>
          <w:color w:val="auto"/>
          <w:u w:val="none"/>
        </w:rPr>
      </w:pPr>
      <w:r w:rsidRPr="003F7A46">
        <w:rPr>
          <w:rFonts w:ascii="Times New Roman" w:eastAsia="Times New Roman" w:hAnsi="Times New Roman" w:cs="Times New Roman"/>
          <w:color w:val="000000" w:themeColor="text1"/>
        </w:rPr>
        <w:t>Materials must be submitted via "Apply for Position" at</w:t>
      </w:r>
      <w:r w:rsidRPr="003F7A46">
        <w:rPr>
          <w:rFonts w:ascii="Times New Roman" w:hAnsi="Times New Roman" w:cs="Times New Roman"/>
        </w:rPr>
        <w:t xml:space="preserve"> </w:t>
      </w:r>
      <w:hyperlink r:id="rId9" w:history="1">
        <w:r w:rsidRPr="003F7A46">
          <w:rPr>
            <w:rStyle w:val="Hyperlink"/>
            <w:rFonts w:ascii="Times New Roman" w:hAnsi="Times New Roman" w:cs="Times New Roman"/>
          </w:rPr>
          <w:t>https://umaine.hiretouch.com</w:t>
        </w:r>
      </w:hyperlink>
      <w:r w:rsidRPr="003F7A46">
        <w:rPr>
          <w:rFonts w:ascii="Times New Roman" w:hAnsi="Times New Roman" w:cs="Times New Roman"/>
        </w:rPr>
        <w:t>.  You will need to create a profile and application; upload:</w:t>
      </w:r>
    </w:p>
    <w:p w14:paraId="1EB5F0C0" w14:textId="77777777" w:rsidR="00BA606E" w:rsidRPr="003F7A46" w:rsidRDefault="00BA606E" w:rsidP="00BA606E">
      <w:pPr>
        <w:pBdr>
          <w:top w:val="nil"/>
          <w:left w:val="nil"/>
          <w:bottom w:val="nil"/>
          <w:right w:val="nil"/>
          <w:between w:val="nil"/>
        </w:pBdr>
        <w:shd w:val="clear" w:color="auto" w:fill="FFFFFF"/>
        <w:rPr>
          <w:rFonts w:ascii="Times New Roman" w:eastAsia="Times New Roman" w:hAnsi="Times New Roman" w:cs="Times New Roman"/>
          <w:b/>
          <w:color w:val="000000"/>
        </w:rPr>
      </w:pPr>
    </w:p>
    <w:p w14:paraId="44E1C2A0" w14:textId="77777777" w:rsidR="00BA606E" w:rsidRPr="003F7A46" w:rsidRDefault="00BA606E" w:rsidP="00BA606E">
      <w:pPr>
        <w:numPr>
          <w:ilvl w:val="0"/>
          <w:numId w:val="9"/>
        </w:numPr>
        <w:pBdr>
          <w:top w:val="nil"/>
          <w:left w:val="nil"/>
          <w:bottom w:val="nil"/>
          <w:right w:val="nil"/>
          <w:between w:val="nil"/>
        </w:pBdr>
        <w:rPr>
          <w:rFonts w:ascii="Times New Roman" w:eastAsia="Times New Roman" w:hAnsi="Times New Roman" w:cs="Times New Roman"/>
        </w:rPr>
      </w:pPr>
      <w:r w:rsidRPr="003F7A46">
        <w:rPr>
          <w:rFonts w:ascii="Times New Roman" w:eastAsia="Times New Roman" w:hAnsi="Times New Roman" w:cs="Times New Roman"/>
        </w:rPr>
        <w:t>A cover letter describing how the applicant’s professional qualifications relate to the position and how the applicant can contribute to our diversity and education goals.</w:t>
      </w:r>
    </w:p>
    <w:p w14:paraId="23F45BE7" w14:textId="77777777" w:rsidR="00BA606E" w:rsidRPr="003F7A46" w:rsidRDefault="00BA606E" w:rsidP="00BA606E">
      <w:pPr>
        <w:numPr>
          <w:ilvl w:val="0"/>
          <w:numId w:val="9"/>
        </w:numPr>
        <w:pBdr>
          <w:top w:val="nil"/>
          <w:left w:val="nil"/>
          <w:bottom w:val="nil"/>
          <w:right w:val="nil"/>
          <w:between w:val="nil"/>
        </w:pBdr>
        <w:rPr>
          <w:rFonts w:ascii="Times New Roman" w:eastAsia="Times New Roman" w:hAnsi="Times New Roman" w:cs="Times New Roman"/>
        </w:rPr>
      </w:pPr>
      <w:r w:rsidRPr="003F7A46">
        <w:rPr>
          <w:rFonts w:ascii="Times New Roman" w:eastAsia="Times New Roman" w:hAnsi="Times New Roman" w:cs="Times New Roman"/>
        </w:rPr>
        <w:t>A current and complete curriculum vitae.</w:t>
      </w:r>
    </w:p>
    <w:p w14:paraId="70767658" w14:textId="77777777" w:rsidR="00BA606E" w:rsidRPr="003F7A46" w:rsidRDefault="00BA606E" w:rsidP="00BA606E">
      <w:pPr>
        <w:numPr>
          <w:ilvl w:val="0"/>
          <w:numId w:val="9"/>
        </w:numPr>
        <w:pBdr>
          <w:top w:val="nil"/>
          <w:left w:val="nil"/>
          <w:bottom w:val="nil"/>
          <w:right w:val="nil"/>
          <w:between w:val="nil"/>
        </w:pBdr>
        <w:rPr>
          <w:rFonts w:ascii="Times New Roman" w:eastAsia="Times New Roman" w:hAnsi="Times New Roman" w:cs="Times New Roman"/>
        </w:rPr>
      </w:pPr>
      <w:r w:rsidRPr="003F7A46">
        <w:rPr>
          <w:rFonts w:ascii="Times New Roman" w:eastAsia="Times New Roman" w:hAnsi="Times New Roman" w:cs="Times New Roman"/>
        </w:rPr>
        <w:t>A statement detailing one’s teaching accomplishments, perspectives on excellence in teaching, and a vision for inclusive education.</w:t>
      </w:r>
    </w:p>
    <w:p w14:paraId="0BA70E79" w14:textId="77777777" w:rsidR="00BA606E" w:rsidRPr="003F7A46" w:rsidRDefault="00BA606E" w:rsidP="00BA606E">
      <w:pPr>
        <w:numPr>
          <w:ilvl w:val="0"/>
          <w:numId w:val="9"/>
        </w:numPr>
        <w:rPr>
          <w:rFonts w:ascii="Times New Roman" w:eastAsia="Times New Roman" w:hAnsi="Times New Roman" w:cs="Times New Roman"/>
        </w:rPr>
      </w:pPr>
      <w:r w:rsidRPr="003F7A46">
        <w:rPr>
          <w:rFonts w:ascii="Times New Roman" w:eastAsia="Times New Roman" w:hAnsi="Times New Roman" w:cs="Times New Roman"/>
        </w:rPr>
        <w:t>Unofficial copies of transcripts of undergraduate and graduate degree programs completed.</w:t>
      </w:r>
    </w:p>
    <w:p w14:paraId="22E2FF37" w14:textId="77777777" w:rsidR="00BA606E" w:rsidRPr="003F7A46" w:rsidRDefault="00BA606E" w:rsidP="00BA606E">
      <w:pPr>
        <w:numPr>
          <w:ilvl w:val="0"/>
          <w:numId w:val="9"/>
        </w:numPr>
        <w:rPr>
          <w:rFonts w:ascii="Times New Roman" w:eastAsia="Times New Roman" w:hAnsi="Times New Roman" w:cs="Times New Roman"/>
        </w:rPr>
      </w:pPr>
      <w:r w:rsidRPr="003F7A46">
        <w:rPr>
          <w:rFonts w:ascii="Times New Roman" w:eastAsia="Times New Roman" w:hAnsi="Times New Roman" w:cs="Times New Roman"/>
        </w:rPr>
        <w:t xml:space="preserve">Names, addresses (including titles and institutions), telephone numbers, and email addresses of at least three (3) references. These references may be contacted later in the search process, contingent upon approval of the candidate, after an initial short list of candidates is selected by the Search Committee. </w:t>
      </w:r>
    </w:p>
    <w:p w14:paraId="7965B0DA" w14:textId="77777777" w:rsidR="00BA606E" w:rsidRPr="003F7A46" w:rsidRDefault="00BA606E" w:rsidP="00BA606E">
      <w:pPr>
        <w:numPr>
          <w:ilvl w:val="0"/>
          <w:numId w:val="9"/>
        </w:numPr>
        <w:rPr>
          <w:rFonts w:ascii="Times New Roman" w:eastAsia="Times New Roman" w:hAnsi="Times New Roman" w:cs="Times New Roman"/>
        </w:rPr>
      </w:pPr>
      <w:r w:rsidRPr="003F7A46">
        <w:rPr>
          <w:rFonts w:ascii="Times New Roman" w:eastAsia="Times New Roman" w:hAnsi="Times New Roman" w:cs="Times New Roman"/>
        </w:rPr>
        <w:t>Other supporting materials relevant to the candidate’s scholarship and teaching. (Optional)</w:t>
      </w:r>
    </w:p>
    <w:p w14:paraId="4D3E8D29" w14:textId="77777777" w:rsidR="00BA606E" w:rsidRPr="003F7A46" w:rsidRDefault="00BA606E" w:rsidP="00BA606E">
      <w:pPr>
        <w:pBdr>
          <w:top w:val="nil"/>
          <w:left w:val="nil"/>
          <w:bottom w:val="nil"/>
          <w:right w:val="nil"/>
          <w:between w:val="nil"/>
        </w:pBdr>
        <w:shd w:val="clear" w:color="auto" w:fill="FFFFFF"/>
        <w:rPr>
          <w:rFonts w:ascii="Times New Roman" w:eastAsia="Times New Roman" w:hAnsi="Times New Roman" w:cs="Times New Roman"/>
          <w:color w:val="000000"/>
        </w:rPr>
      </w:pPr>
    </w:p>
    <w:p w14:paraId="73BA425F" w14:textId="77777777" w:rsidR="00BA606E" w:rsidRPr="003F7A46" w:rsidRDefault="00BA606E" w:rsidP="00BA606E">
      <w:pPr>
        <w:rPr>
          <w:rFonts w:ascii="Times New Roman" w:eastAsia="Times New Roman" w:hAnsi="Times New Roman" w:cs="Times New Roman"/>
          <w:color w:val="000000" w:themeColor="text1"/>
        </w:rPr>
      </w:pPr>
      <w:r w:rsidRPr="003F7A46">
        <w:rPr>
          <w:rFonts w:ascii="Times New Roman" w:hAnsi="Times New Roman" w:cs="Times New Roman"/>
        </w:rPr>
        <w:t xml:space="preserve">You will also need to submit the affirmative action survey, the self-identification of disability form, and the self-identification of veteran status forms. Incomplete application materials cannot be considered. Materials received after the initial review date will be reviewed at the discretion of the University. </w:t>
      </w:r>
    </w:p>
    <w:p w14:paraId="7D11E8F2" w14:textId="2CDE3C89" w:rsidR="00BA606E" w:rsidRPr="003F7A46" w:rsidRDefault="00BA606E" w:rsidP="00BA606E">
      <w:pPr>
        <w:shd w:val="clear" w:color="auto" w:fill="FFFFFF"/>
        <w:rPr>
          <w:rFonts w:ascii="Times New Roman" w:eastAsia="Times New Roman" w:hAnsi="Times New Roman" w:cs="Times New Roman"/>
          <w:color w:val="000000" w:themeColor="text1"/>
        </w:rPr>
      </w:pPr>
      <w:bookmarkStart w:id="0" w:name="_GoBack"/>
      <w:bookmarkEnd w:id="0"/>
    </w:p>
    <w:p w14:paraId="3322970F" w14:textId="77777777" w:rsidR="00BA606E" w:rsidRPr="003F7A46" w:rsidRDefault="00BA606E" w:rsidP="00BA606E">
      <w:pPr>
        <w:shd w:val="clear" w:color="auto" w:fill="FFFFFF"/>
        <w:rPr>
          <w:rFonts w:ascii="Times New Roman" w:eastAsia="Times New Roman" w:hAnsi="Times New Roman" w:cs="Times New Roman"/>
          <w:color w:val="000000" w:themeColor="text1"/>
        </w:rPr>
      </w:pPr>
      <w:r w:rsidRPr="003F7A46">
        <w:rPr>
          <w:rFonts w:ascii="Times New Roman" w:eastAsia="Times New Roman" w:hAnsi="Times New Roman" w:cs="Times New Roman"/>
          <w:color w:val="000000" w:themeColor="text1"/>
        </w:rPr>
        <w:t>Appropriate background checks are required.</w:t>
      </w:r>
    </w:p>
    <w:p w14:paraId="5109D9C3" w14:textId="77777777" w:rsidR="00BA606E" w:rsidRPr="003F7A46" w:rsidRDefault="00BA606E" w:rsidP="00BA606E">
      <w:pPr>
        <w:shd w:val="clear" w:color="auto" w:fill="FFFFFF"/>
        <w:rPr>
          <w:rFonts w:ascii="Times New Roman" w:eastAsia="Times New Roman" w:hAnsi="Times New Roman" w:cs="Times New Roman"/>
          <w:color w:val="000000" w:themeColor="text1"/>
        </w:rPr>
      </w:pPr>
    </w:p>
    <w:p w14:paraId="01F3FA57" w14:textId="77777777" w:rsidR="00BA606E" w:rsidRPr="003F7A46" w:rsidRDefault="00BA606E" w:rsidP="00BA606E">
      <w:pPr>
        <w:rPr>
          <w:rFonts w:ascii="Times New Roman" w:eastAsia="Times New Roman" w:hAnsi="Times New Roman" w:cs="Times New Roman"/>
        </w:rPr>
      </w:pPr>
      <w:r w:rsidRPr="003F7A46">
        <w:rPr>
          <w:rFonts w:ascii="Times New Roman" w:hAnsi="Times New Roman" w:cs="Times New Roman"/>
          <w:b/>
          <w:i/>
        </w:rPr>
        <w:t>The University of Maine System is an EEO/AA employer, and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Please contact the Director of Equal Opportunity, 101 N. Stevens Hall, Orono, ME 04469 at </w:t>
      </w:r>
      <w:hyperlink r:id="rId10" w:tgtFrame="_blank" w:history="1">
        <w:r w:rsidRPr="003F7A46">
          <w:rPr>
            <w:rStyle w:val="Hyperlink"/>
            <w:rFonts w:ascii="Times New Roman" w:hAnsi="Times New Roman" w:cs="Times New Roman"/>
            <w:b/>
            <w:i/>
          </w:rPr>
          <w:t>207-581-1226</w:t>
        </w:r>
      </w:hyperlink>
      <w:r w:rsidRPr="003F7A46">
        <w:rPr>
          <w:rFonts w:ascii="Times New Roman" w:hAnsi="Times New Roman" w:cs="Times New Roman"/>
          <w:b/>
          <w:i/>
        </w:rPr>
        <w:t> (voice), TTY 711 (Maine Relay System), or </w:t>
      </w:r>
      <w:hyperlink r:id="rId11" w:tgtFrame="_blank" w:history="1">
        <w:r w:rsidRPr="003F7A46">
          <w:rPr>
            <w:rStyle w:val="Hyperlink"/>
            <w:rFonts w:ascii="Times New Roman" w:hAnsi="Times New Roman" w:cs="Times New Roman"/>
            <w:b/>
            <w:i/>
          </w:rPr>
          <w:t>equal.opportunity@maine.edu</w:t>
        </w:r>
      </w:hyperlink>
      <w:r w:rsidRPr="003F7A46">
        <w:rPr>
          <w:rFonts w:ascii="Times New Roman" w:hAnsi="Times New Roman" w:cs="Times New Roman"/>
          <w:b/>
          <w:i/>
        </w:rPr>
        <w:t> with questions or concerns.</w:t>
      </w:r>
    </w:p>
    <w:p w14:paraId="00000003" w14:textId="77777777" w:rsidR="00BA4842" w:rsidRPr="003F7A46" w:rsidRDefault="00BA4842" w:rsidP="00BA606E">
      <w:pPr>
        <w:rPr>
          <w:rFonts w:ascii="Times New Roman" w:eastAsia="Times New Roman" w:hAnsi="Times New Roman" w:cs="Times New Roman"/>
          <w:b/>
        </w:rPr>
      </w:pPr>
    </w:p>
    <w:p w14:paraId="00000032" w14:textId="29C9C835" w:rsidR="00BA4842" w:rsidRDefault="00BA4842">
      <w:pPr>
        <w:rPr>
          <w:rFonts w:ascii="Times New Roman" w:hAnsi="Times New Roman" w:cs="Times New Roman"/>
        </w:rPr>
      </w:pPr>
    </w:p>
    <w:p w14:paraId="4AEE3B86" w14:textId="7A3B0983" w:rsidR="002312D7" w:rsidRPr="00D63A13" w:rsidRDefault="002F2946" w:rsidP="001A4536">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
    <w:p w14:paraId="0F3806A2" w14:textId="77777777" w:rsidR="002312D7" w:rsidRPr="00F54CC3" w:rsidRDefault="002312D7">
      <w:pPr>
        <w:rPr>
          <w:rFonts w:ascii="Times New Roman" w:hAnsi="Times New Roman" w:cs="Times New Roman"/>
        </w:rPr>
      </w:pPr>
    </w:p>
    <w:sectPr w:rsidR="002312D7" w:rsidRPr="00F54C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F52"/>
    <w:multiLevelType w:val="multilevel"/>
    <w:tmpl w:val="D16C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C5D14"/>
    <w:multiLevelType w:val="hybridMultilevel"/>
    <w:tmpl w:val="0BD65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D15AE"/>
    <w:multiLevelType w:val="multilevel"/>
    <w:tmpl w:val="CE8416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6975FB"/>
    <w:multiLevelType w:val="multilevel"/>
    <w:tmpl w:val="CD2E0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4781F7D"/>
    <w:multiLevelType w:val="multilevel"/>
    <w:tmpl w:val="6390F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3265EE"/>
    <w:multiLevelType w:val="hybridMultilevel"/>
    <w:tmpl w:val="6634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4661C0"/>
    <w:multiLevelType w:val="multilevel"/>
    <w:tmpl w:val="AAD2A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577255"/>
    <w:multiLevelType w:val="multilevel"/>
    <w:tmpl w:val="071AB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B616AB"/>
    <w:multiLevelType w:val="multilevel"/>
    <w:tmpl w:val="C84A7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3"/>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42"/>
    <w:rsid w:val="00003083"/>
    <w:rsid w:val="000C5D4E"/>
    <w:rsid w:val="000E74A5"/>
    <w:rsid w:val="0011670C"/>
    <w:rsid w:val="00170750"/>
    <w:rsid w:val="0019581D"/>
    <w:rsid w:val="001A4536"/>
    <w:rsid w:val="002312D7"/>
    <w:rsid w:val="002938BD"/>
    <w:rsid w:val="002F2946"/>
    <w:rsid w:val="00346CCD"/>
    <w:rsid w:val="003A0CFD"/>
    <w:rsid w:val="003E1B23"/>
    <w:rsid w:val="003F7A46"/>
    <w:rsid w:val="00565068"/>
    <w:rsid w:val="006C6E04"/>
    <w:rsid w:val="00700428"/>
    <w:rsid w:val="00705E50"/>
    <w:rsid w:val="007236C3"/>
    <w:rsid w:val="00885E1C"/>
    <w:rsid w:val="00922D69"/>
    <w:rsid w:val="0098070C"/>
    <w:rsid w:val="00A413F0"/>
    <w:rsid w:val="00BA4842"/>
    <w:rsid w:val="00BA606E"/>
    <w:rsid w:val="00C130A4"/>
    <w:rsid w:val="00C22977"/>
    <w:rsid w:val="00CC6BF3"/>
    <w:rsid w:val="00CD42C2"/>
    <w:rsid w:val="00D63A13"/>
    <w:rsid w:val="00DB1CBF"/>
    <w:rsid w:val="00DC2F2D"/>
    <w:rsid w:val="00F31D80"/>
    <w:rsid w:val="00F50512"/>
    <w:rsid w:val="00F54CC3"/>
    <w:rsid w:val="00F62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8A0F"/>
  <w15:docId w15:val="{8CC844FE-3292-EB43-BF4D-4AF89A30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FC"/>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F49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49FC"/>
    <w:rPr>
      <w:b/>
      <w:bCs/>
    </w:rPr>
  </w:style>
  <w:style w:type="character" w:styleId="Hyperlink">
    <w:name w:val="Hyperlink"/>
    <w:basedOn w:val="DefaultParagraphFont"/>
    <w:uiPriority w:val="99"/>
    <w:unhideWhenUsed/>
    <w:rsid w:val="007F49FC"/>
    <w:rPr>
      <w:color w:val="0000FF"/>
      <w:u w:val="single"/>
    </w:rPr>
  </w:style>
  <w:style w:type="character" w:styleId="CommentReference">
    <w:name w:val="annotation reference"/>
    <w:basedOn w:val="DefaultParagraphFont"/>
    <w:uiPriority w:val="99"/>
    <w:semiHidden/>
    <w:unhideWhenUsed/>
    <w:rsid w:val="007F49FC"/>
    <w:rPr>
      <w:sz w:val="16"/>
      <w:szCs w:val="16"/>
    </w:rPr>
  </w:style>
  <w:style w:type="paragraph" w:styleId="CommentText">
    <w:name w:val="annotation text"/>
    <w:basedOn w:val="Normal"/>
    <w:link w:val="CommentTextChar"/>
    <w:uiPriority w:val="99"/>
    <w:semiHidden/>
    <w:unhideWhenUsed/>
    <w:rsid w:val="007F49FC"/>
    <w:rPr>
      <w:sz w:val="20"/>
      <w:szCs w:val="20"/>
    </w:rPr>
  </w:style>
  <w:style w:type="character" w:customStyle="1" w:styleId="CommentTextChar">
    <w:name w:val="Comment Text Char"/>
    <w:basedOn w:val="DefaultParagraphFont"/>
    <w:link w:val="CommentText"/>
    <w:uiPriority w:val="99"/>
    <w:semiHidden/>
    <w:rsid w:val="007F49FC"/>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7F4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9FC"/>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500F8"/>
    <w:rPr>
      <w:b/>
      <w:bCs/>
    </w:rPr>
  </w:style>
  <w:style w:type="character" w:customStyle="1" w:styleId="CommentSubjectChar">
    <w:name w:val="Comment Subject Char"/>
    <w:basedOn w:val="CommentTextChar"/>
    <w:link w:val="CommentSubject"/>
    <w:uiPriority w:val="99"/>
    <w:semiHidden/>
    <w:rsid w:val="002500F8"/>
    <w:rPr>
      <w:rFonts w:asciiTheme="minorHAnsi" w:eastAsiaTheme="minorHAnsi" w:hAnsiTheme="minorHAnsi" w:cstheme="minorBidi"/>
      <w:b/>
      <w:bCs/>
      <w:sz w:val="20"/>
      <w:szCs w:val="20"/>
      <w:lang w:eastAsia="en-US"/>
    </w:rPr>
  </w:style>
  <w:style w:type="paragraph" w:styleId="ListParagraph">
    <w:name w:val="List Paragraph"/>
    <w:basedOn w:val="Normal"/>
    <w:uiPriority w:val="34"/>
    <w:qFormat/>
    <w:rsid w:val="00D01BE4"/>
    <w:pPr>
      <w:ind w:left="720"/>
      <w:contextualSpacing/>
    </w:pPr>
  </w:style>
  <w:style w:type="character" w:customStyle="1" w:styleId="UnresolvedMention1">
    <w:name w:val="Unresolved Mention1"/>
    <w:basedOn w:val="DefaultParagraphFont"/>
    <w:uiPriority w:val="99"/>
    <w:semiHidden/>
    <w:unhideWhenUsed/>
    <w:rsid w:val="00D01BE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ine.edu/about-the-system/system-office/human-resources/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main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qual.opportunity@maine.edu" TargetMode="External"/><Relationship Id="rId5" Type="http://schemas.openxmlformats.org/officeDocument/2006/relationships/webSettings" Target="webSettings.xml"/><Relationship Id="rId10" Type="http://schemas.openxmlformats.org/officeDocument/2006/relationships/hyperlink" Target="tel:(207)%20581-1226" TargetMode="External"/><Relationship Id="rId4" Type="http://schemas.openxmlformats.org/officeDocument/2006/relationships/settings" Target="settings.xml"/><Relationship Id="rId9" Type="http://schemas.openxmlformats.org/officeDocument/2006/relationships/hyperlink" Target="https://umaine.hiretou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4683n303IlVyUL/RIREbL/OwQ==">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Shihfen Tu</dc:creator>
  <cp:lastModifiedBy>Melissa Richmond</cp:lastModifiedBy>
  <cp:revision>2</cp:revision>
  <cp:lastPrinted>2023-03-07T04:08:00Z</cp:lastPrinted>
  <dcterms:created xsi:type="dcterms:W3CDTF">2023-03-08T17:47:00Z</dcterms:created>
  <dcterms:modified xsi:type="dcterms:W3CDTF">2023-03-08T17:47:00Z</dcterms:modified>
</cp:coreProperties>
</file>