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FC" w:rsidRPr="007621DA" w:rsidRDefault="00B601FC" w:rsidP="00B601FC">
      <w:pPr>
        <w:pStyle w:val="Subtitle"/>
        <w:rPr>
          <w:rFonts w:ascii="Arial" w:hAnsi="Arial" w:cs="Arial"/>
          <w:sz w:val="24"/>
          <w:szCs w:val="24"/>
        </w:rPr>
      </w:pPr>
      <w:r w:rsidRPr="007621DA">
        <w:rPr>
          <w:rFonts w:ascii="Arial" w:hAnsi="Arial" w:cs="Arial"/>
          <w:noProof/>
          <w:sz w:val="24"/>
          <w:szCs w:val="24"/>
        </w:rPr>
        <w:t>University of Maine</w:t>
      </w:r>
    </w:p>
    <w:p w:rsidR="00B601FC" w:rsidRPr="007621DA" w:rsidRDefault="00B601FC" w:rsidP="00B601FC">
      <w:pPr>
        <w:pStyle w:val="Subtitle"/>
        <w:rPr>
          <w:rFonts w:ascii="Arial" w:hAnsi="Arial" w:cs="Arial"/>
          <w:sz w:val="24"/>
          <w:szCs w:val="24"/>
        </w:rPr>
      </w:pPr>
      <w:r w:rsidRPr="007621DA">
        <w:rPr>
          <w:rFonts w:ascii="Arial" w:hAnsi="Arial" w:cs="Arial"/>
          <w:sz w:val="24"/>
          <w:szCs w:val="24"/>
        </w:rPr>
        <w:t>Job Description</w:t>
      </w:r>
    </w:p>
    <w:p w:rsidR="00B601FC" w:rsidRPr="007621DA" w:rsidRDefault="00B601FC" w:rsidP="00B601FC">
      <w:pPr>
        <w:pStyle w:val="Subtitle"/>
        <w:jc w:val="left"/>
        <w:rPr>
          <w:rFonts w:ascii="Arial" w:hAnsi="Arial" w:cs="Arial"/>
          <w:sz w:val="24"/>
          <w:szCs w:val="24"/>
        </w:rPr>
      </w:pPr>
    </w:p>
    <w:p w:rsidR="00B601FC" w:rsidRPr="007621DA" w:rsidRDefault="00B601FC" w:rsidP="00B601FC">
      <w:pPr>
        <w:pStyle w:val="Subtitle"/>
        <w:jc w:val="left"/>
        <w:rPr>
          <w:rFonts w:ascii="Arial" w:hAnsi="Arial" w:cs="Arial"/>
          <w:sz w:val="24"/>
          <w:szCs w:val="24"/>
        </w:rPr>
      </w:pPr>
    </w:p>
    <w:p w:rsidR="00B601FC" w:rsidRPr="007621DA" w:rsidRDefault="00B601FC" w:rsidP="00B601FC">
      <w:pPr>
        <w:pStyle w:val="Subtitle"/>
        <w:jc w:val="left"/>
        <w:rPr>
          <w:rFonts w:ascii="Arial" w:hAnsi="Arial" w:cs="Arial"/>
          <w:b w:val="0"/>
          <w:sz w:val="24"/>
          <w:szCs w:val="24"/>
        </w:rPr>
      </w:pPr>
      <w:r w:rsidRPr="007621DA">
        <w:rPr>
          <w:rFonts w:ascii="Arial" w:hAnsi="Arial" w:cs="Arial"/>
          <w:sz w:val="24"/>
          <w:szCs w:val="24"/>
        </w:rPr>
        <w:t xml:space="preserve">TITLE:  </w:t>
      </w:r>
      <w:r w:rsidRPr="007621DA">
        <w:rPr>
          <w:rFonts w:ascii="Arial" w:hAnsi="Arial" w:cs="Arial"/>
          <w:sz w:val="24"/>
          <w:szCs w:val="24"/>
        </w:rPr>
        <w:tab/>
      </w:r>
      <w:r w:rsidRPr="007621DA">
        <w:rPr>
          <w:rFonts w:ascii="Arial" w:hAnsi="Arial" w:cs="Arial"/>
          <w:sz w:val="24"/>
          <w:szCs w:val="24"/>
        </w:rPr>
        <w:tab/>
      </w:r>
      <w:r w:rsidR="00FB68CC" w:rsidRPr="007621DA">
        <w:rPr>
          <w:rFonts w:ascii="Arial" w:hAnsi="Arial" w:cs="Arial"/>
          <w:sz w:val="24"/>
          <w:szCs w:val="24"/>
        </w:rPr>
        <w:t>Coordinator of Cashiering and Collections</w:t>
      </w:r>
    </w:p>
    <w:p w:rsidR="00B601FC" w:rsidRPr="007621DA" w:rsidRDefault="00B601FC" w:rsidP="00B601FC">
      <w:pPr>
        <w:pStyle w:val="Subtitle"/>
        <w:jc w:val="left"/>
        <w:rPr>
          <w:rFonts w:ascii="Arial" w:hAnsi="Arial" w:cs="Arial"/>
          <w:b w:val="0"/>
          <w:sz w:val="24"/>
          <w:szCs w:val="24"/>
        </w:rPr>
      </w:pPr>
    </w:p>
    <w:p w:rsidR="00B601FC" w:rsidRPr="007621DA" w:rsidRDefault="00B601FC" w:rsidP="00B601FC">
      <w:pPr>
        <w:pStyle w:val="Subtitle"/>
        <w:jc w:val="left"/>
        <w:rPr>
          <w:rFonts w:ascii="Arial" w:hAnsi="Arial" w:cs="Arial"/>
          <w:b w:val="0"/>
          <w:sz w:val="24"/>
          <w:szCs w:val="24"/>
        </w:rPr>
      </w:pPr>
      <w:r w:rsidRPr="007621DA">
        <w:rPr>
          <w:rFonts w:ascii="Arial" w:hAnsi="Arial" w:cs="Arial"/>
          <w:sz w:val="24"/>
          <w:szCs w:val="24"/>
        </w:rPr>
        <w:t>DEPARTMENT:</w:t>
      </w:r>
      <w:r w:rsidRPr="007621DA">
        <w:rPr>
          <w:rFonts w:ascii="Arial" w:hAnsi="Arial" w:cs="Arial"/>
          <w:sz w:val="24"/>
          <w:szCs w:val="24"/>
        </w:rPr>
        <w:tab/>
        <w:t>Office of the Bursar</w:t>
      </w:r>
    </w:p>
    <w:p w:rsidR="00B601FC" w:rsidRPr="007621DA" w:rsidRDefault="00B601FC" w:rsidP="00B601FC">
      <w:pPr>
        <w:pStyle w:val="Subtitle"/>
        <w:jc w:val="left"/>
        <w:rPr>
          <w:rFonts w:ascii="Arial" w:hAnsi="Arial" w:cs="Arial"/>
          <w:b w:val="0"/>
          <w:sz w:val="24"/>
          <w:szCs w:val="24"/>
        </w:rPr>
      </w:pPr>
    </w:p>
    <w:p w:rsidR="00B601FC" w:rsidRPr="007621DA" w:rsidRDefault="00B601FC" w:rsidP="00B601FC">
      <w:pPr>
        <w:pStyle w:val="Subtitle"/>
        <w:jc w:val="left"/>
        <w:rPr>
          <w:rFonts w:ascii="Arial" w:hAnsi="Arial" w:cs="Arial"/>
          <w:b w:val="0"/>
          <w:sz w:val="24"/>
          <w:szCs w:val="24"/>
        </w:rPr>
      </w:pPr>
      <w:r w:rsidRPr="007621DA">
        <w:rPr>
          <w:rFonts w:ascii="Arial" w:hAnsi="Arial" w:cs="Arial"/>
          <w:sz w:val="24"/>
          <w:szCs w:val="24"/>
        </w:rPr>
        <w:t xml:space="preserve">DATE: </w:t>
      </w:r>
      <w:r w:rsidRPr="007621DA">
        <w:rPr>
          <w:rFonts w:ascii="Arial" w:hAnsi="Arial" w:cs="Arial"/>
          <w:sz w:val="24"/>
          <w:szCs w:val="24"/>
        </w:rPr>
        <w:tab/>
      </w:r>
      <w:r w:rsidRPr="007621DA">
        <w:rPr>
          <w:rFonts w:ascii="Arial" w:hAnsi="Arial" w:cs="Arial"/>
          <w:sz w:val="24"/>
          <w:szCs w:val="24"/>
        </w:rPr>
        <w:tab/>
      </w:r>
      <w:r w:rsidR="00561F4F" w:rsidRPr="007621DA">
        <w:rPr>
          <w:rFonts w:ascii="Arial" w:hAnsi="Arial" w:cs="Arial"/>
          <w:sz w:val="24"/>
          <w:szCs w:val="24"/>
        </w:rPr>
        <w:t>0</w:t>
      </w:r>
      <w:r w:rsidR="00FB68CC" w:rsidRPr="007621DA">
        <w:rPr>
          <w:rFonts w:ascii="Arial" w:hAnsi="Arial" w:cs="Arial"/>
          <w:sz w:val="24"/>
          <w:szCs w:val="24"/>
        </w:rPr>
        <w:t>5</w:t>
      </w:r>
      <w:r w:rsidR="00561F4F" w:rsidRPr="007621DA">
        <w:rPr>
          <w:rFonts w:ascii="Arial" w:hAnsi="Arial" w:cs="Arial"/>
          <w:sz w:val="24"/>
          <w:szCs w:val="24"/>
        </w:rPr>
        <w:t>/</w:t>
      </w:r>
      <w:r w:rsidR="00FB68CC" w:rsidRPr="007621DA">
        <w:rPr>
          <w:rFonts w:ascii="Arial" w:hAnsi="Arial" w:cs="Arial"/>
          <w:sz w:val="24"/>
          <w:szCs w:val="24"/>
        </w:rPr>
        <w:t>25/2021</w:t>
      </w:r>
    </w:p>
    <w:p w:rsidR="00B601FC" w:rsidRPr="007621DA" w:rsidRDefault="00B601FC" w:rsidP="00B601FC">
      <w:pPr>
        <w:pStyle w:val="Subtitle"/>
        <w:jc w:val="left"/>
        <w:rPr>
          <w:rFonts w:ascii="Arial" w:hAnsi="Arial" w:cs="Arial"/>
          <w:b w:val="0"/>
          <w:sz w:val="24"/>
          <w:szCs w:val="24"/>
        </w:rPr>
      </w:pPr>
    </w:p>
    <w:p w:rsidR="00B601FC" w:rsidRPr="007621DA" w:rsidRDefault="00B601FC" w:rsidP="00B601FC">
      <w:pPr>
        <w:pStyle w:val="Subtitle"/>
        <w:jc w:val="left"/>
        <w:rPr>
          <w:rFonts w:ascii="Arial" w:hAnsi="Arial" w:cs="Arial"/>
          <w:b w:val="0"/>
          <w:sz w:val="24"/>
          <w:szCs w:val="24"/>
        </w:rPr>
      </w:pPr>
      <w:r w:rsidRPr="007621DA">
        <w:rPr>
          <w:rFonts w:ascii="Arial" w:hAnsi="Arial" w:cs="Arial"/>
          <w:sz w:val="24"/>
          <w:szCs w:val="24"/>
        </w:rPr>
        <w:t xml:space="preserve">REPORTS TO: </w:t>
      </w:r>
      <w:r w:rsidRPr="007621DA">
        <w:rPr>
          <w:rFonts w:ascii="Arial" w:hAnsi="Arial" w:cs="Arial"/>
          <w:b w:val="0"/>
          <w:sz w:val="24"/>
          <w:szCs w:val="24"/>
        </w:rPr>
        <w:t xml:space="preserve"> The Ass</w:t>
      </w:r>
      <w:r w:rsidR="00FB68CC" w:rsidRPr="007621DA">
        <w:rPr>
          <w:rFonts w:ascii="Arial" w:hAnsi="Arial" w:cs="Arial"/>
          <w:b w:val="0"/>
          <w:sz w:val="24"/>
          <w:szCs w:val="24"/>
        </w:rPr>
        <w:t>istant</w:t>
      </w:r>
      <w:r w:rsidRPr="007621DA">
        <w:rPr>
          <w:rFonts w:ascii="Arial" w:hAnsi="Arial" w:cs="Arial"/>
          <w:b w:val="0"/>
          <w:sz w:val="24"/>
          <w:szCs w:val="24"/>
        </w:rPr>
        <w:t xml:space="preserve"> Bursar for general direction and evaluation and for coordinating operational assignments and work activities.</w:t>
      </w:r>
    </w:p>
    <w:p w:rsidR="00B601FC" w:rsidRPr="007621DA" w:rsidRDefault="00B601FC" w:rsidP="00B601FC">
      <w:pPr>
        <w:pStyle w:val="Subtitle"/>
        <w:jc w:val="left"/>
        <w:rPr>
          <w:rStyle w:val="Strong"/>
          <w:bCs w:val="0"/>
          <w:sz w:val="24"/>
          <w:szCs w:val="24"/>
        </w:rPr>
      </w:pPr>
    </w:p>
    <w:p w:rsidR="00B601FC" w:rsidRPr="007621DA" w:rsidRDefault="00B601FC" w:rsidP="00B601FC">
      <w:pPr>
        <w:rPr>
          <w:rStyle w:val="Strong"/>
          <w:sz w:val="24"/>
          <w:szCs w:val="24"/>
        </w:rPr>
      </w:pPr>
      <w:r w:rsidRPr="007621DA">
        <w:rPr>
          <w:rStyle w:val="Strong"/>
          <w:sz w:val="24"/>
          <w:szCs w:val="24"/>
        </w:rPr>
        <w:t xml:space="preserve">Purpose: </w:t>
      </w:r>
      <w:r w:rsidR="00561F4F" w:rsidRPr="007621DA">
        <w:rPr>
          <w:rStyle w:val="Strong"/>
          <w:b w:val="0"/>
          <w:sz w:val="24"/>
          <w:szCs w:val="24"/>
        </w:rPr>
        <w:t>Provides administrative and management support for</w:t>
      </w:r>
      <w:r w:rsidR="00561F4F" w:rsidRPr="007621DA">
        <w:rPr>
          <w:rStyle w:val="Strong"/>
          <w:sz w:val="24"/>
          <w:szCs w:val="24"/>
        </w:rPr>
        <w:t xml:space="preserve"> </w:t>
      </w:r>
      <w:r w:rsidRPr="007621DA">
        <w:rPr>
          <w:rFonts w:ascii="Arial" w:hAnsi="Arial" w:cs="Arial"/>
          <w:bCs/>
        </w:rPr>
        <w:t xml:space="preserve">the day to day administration of all Bursar subunit processes, functions and procedures and related software applications with a specific focus on </w:t>
      </w:r>
      <w:r w:rsidR="00FB68CC" w:rsidRPr="007621DA">
        <w:rPr>
          <w:rFonts w:ascii="Arial" w:hAnsi="Arial" w:cs="Arial"/>
          <w:bCs/>
        </w:rPr>
        <w:t>cashiering and student accounts receivable collections</w:t>
      </w:r>
      <w:r w:rsidRPr="007621DA">
        <w:rPr>
          <w:rFonts w:ascii="Arial" w:hAnsi="Arial" w:cs="Arial"/>
          <w:bCs/>
        </w:rPr>
        <w:t xml:space="preserve">.  </w:t>
      </w:r>
    </w:p>
    <w:p w:rsidR="00B601FC" w:rsidRPr="007621DA" w:rsidRDefault="00B601FC" w:rsidP="00B601FC">
      <w:pPr>
        <w:rPr>
          <w:rFonts w:ascii="Arial" w:hAnsi="Arial" w:cs="Arial"/>
          <w:strike/>
        </w:rPr>
      </w:pPr>
    </w:p>
    <w:p w:rsidR="00B601FC" w:rsidRPr="007621DA" w:rsidRDefault="00B601FC" w:rsidP="00B601FC">
      <w:pPr>
        <w:pStyle w:val="NormalWeb"/>
        <w:spacing w:before="0" w:beforeAutospacing="0" w:after="0" w:afterAutospacing="0"/>
        <w:rPr>
          <w:rFonts w:ascii="Arial" w:hAnsi="Arial" w:cs="Arial"/>
        </w:rPr>
      </w:pPr>
      <w:r w:rsidRPr="007621DA">
        <w:rPr>
          <w:rFonts w:ascii="Arial" w:hAnsi="Arial" w:cs="Arial"/>
          <w:b/>
        </w:rPr>
        <w:t>Essential Duties &amp; Responsibilities:</w:t>
      </w:r>
      <w:r w:rsidRPr="007621DA">
        <w:rPr>
          <w:rFonts w:ascii="Arial" w:hAnsi="Arial" w:cs="Arial"/>
        </w:rPr>
        <w:t xml:space="preserve"> </w:t>
      </w:r>
    </w:p>
    <w:p w:rsidR="002A15FD" w:rsidRPr="007621DA" w:rsidRDefault="00FB68CC" w:rsidP="002A15FD">
      <w:pPr>
        <w:pStyle w:val="NormalWeb"/>
        <w:numPr>
          <w:ilvl w:val="0"/>
          <w:numId w:val="1"/>
        </w:numPr>
        <w:spacing w:before="0" w:beforeAutospacing="0" w:after="0" w:afterAutospacing="0"/>
        <w:rPr>
          <w:rFonts w:ascii="Arial" w:hAnsi="Arial" w:cs="Arial"/>
        </w:rPr>
      </w:pPr>
      <w:r w:rsidRPr="007621DA">
        <w:rPr>
          <w:rFonts w:ascii="Arial" w:hAnsi="Arial" w:cs="Arial"/>
        </w:rPr>
        <w:t>Coordinates</w:t>
      </w:r>
      <w:r w:rsidR="002A15FD" w:rsidRPr="007621DA">
        <w:rPr>
          <w:rFonts w:ascii="Arial" w:hAnsi="Arial" w:cs="Arial"/>
        </w:rPr>
        <w:t xml:space="preserve"> all activities related to the billing and collection of student</w:t>
      </w:r>
      <w:r w:rsidR="002C55A4" w:rsidRPr="007621DA">
        <w:rPr>
          <w:rFonts w:ascii="Arial" w:hAnsi="Arial" w:cs="Arial"/>
        </w:rPr>
        <w:t xml:space="preserve"> </w:t>
      </w:r>
      <w:r w:rsidRPr="007621DA">
        <w:rPr>
          <w:rFonts w:ascii="Arial" w:hAnsi="Arial" w:cs="Arial"/>
        </w:rPr>
        <w:t>a</w:t>
      </w:r>
      <w:r w:rsidR="002A15FD" w:rsidRPr="007621DA">
        <w:rPr>
          <w:rFonts w:ascii="Arial" w:hAnsi="Arial" w:cs="Arial"/>
        </w:rPr>
        <w:t>ccounts</w:t>
      </w:r>
      <w:r w:rsidR="002C55A4" w:rsidRPr="007621DA">
        <w:rPr>
          <w:rFonts w:ascii="Arial" w:hAnsi="Arial" w:cs="Arial"/>
        </w:rPr>
        <w:t xml:space="preserve"> receivable</w:t>
      </w:r>
      <w:r w:rsidR="002A15FD" w:rsidRPr="007621DA">
        <w:rPr>
          <w:rFonts w:ascii="Arial" w:hAnsi="Arial" w:cs="Arial"/>
        </w:rPr>
        <w:t xml:space="preserve"> including preparation </w:t>
      </w:r>
      <w:r w:rsidRPr="007621DA">
        <w:rPr>
          <w:rFonts w:ascii="Arial" w:hAnsi="Arial" w:cs="Arial"/>
        </w:rPr>
        <w:t xml:space="preserve">and delivery </w:t>
      </w:r>
      <w:r w:rsidR="002A15FD" w:rsidRPr="007621DA">
        <w:rPr>
          <w:rFonts w:ascii="Arial" w:hAnsi="Arial" w:cs="Arial"/>
        </w:rPr>
        <w:t>of billing statements and collection letters, financial holds, refunding of excess financial aid, placement of accounts with collection agencies, and interactions with credit bureaus and State of Maine Bureau of Taxation.</w:t>
      </w:r>
    </w:p>
    <w:p w:rsidR="00FB68CC" w:rsidRPr="007621DA" w:rsidRDefault="00FB68CC" w:rsidP="00FB68CC">
      <w:pPr>
        <w:pStyle w:val="NormalWeb"/>
        <w:numPr>
          <w:ilvl w:val="0"/>
          <w:numId w:val="1"/>
        </w:numPr>
        <w:spacing w:before="0" w:beforeAutospacing="0" w:after="0" w:afterAutospacing="0"/>
        <w:rPr>
          <w:rFonts w:ascii="Arial" w:hAnsi="Arial" w:cs="Arial"/>
        </w:rPr>
      </w:pPr>
      <w:r w:rsidRPr="007621DA">
        <w:rPr>
          <w:rFonts w:ascii="Arial" w:hAnsi="Arial" w:cs="Arial"/>
        </w:rPr>
        <w:t>Communicates with students and parents, answering inquiries and hearing financial appeals and billing concern</w:t>
      </w:r>
      <w:r w:rsidR="00D47877" w:rsidRPr="007621DA">
        <w:rPr>
          <w:rFonts w:ascii="Arial" w:hAnsi="Arial" w:cs="Arial"/>
        </w:rPr>
        <w:t xml:space="preserve">s such as: interpreting </w:t>
      </w:r>
      <w:proofErr w:type="spellStart"/>
      <w:r w:rsidR="00D47877" w:rsidRPr="007621DA">
        <w:rPr>
          <w:rFonts w:ascii="Arial" w:hAnsi="Arial" w:cs="Arial"/>
        </w:rPr>
        <w:t>UMaine</w:t>
      </w:r>
      <w:proofErr w:type="spellEnd"/>
      <w:r w:rsidR="00D47877" w:rsidRPr="007621DA">
        <w:rPr>
          <w:rFonts w:ascii="Arial" w:hAnsi="Arial" w:cs="Arial"/>
        </w:rPr>
        <w:t xml:space="preserve"> S</w:t>
      </w:r>
      <w:r w:rsidRPr="007621DA">
        <w:rPr>
          <w:rFonts w:ascii="Arial" w:hAnsi="Arial" w:cs="Arial"/>
        </w:rPr>
        <w:t>ystem and campus financial policies related to student financial accounts; creating and approving exception payment plans; authorizing/denying the release of financial holds; reviewing and approving fee waiver appeals; authorizing manual refund checks.</w:t>
      </w:r>
    </w:p>
    <w:p w:rsidR="00FB68CC" w:rsidRPr="007621DA" w:rsidRDefault="00FB68CC" w:rsidP="00FB68CC">
      <w:pPr>
        <w:pStyle w:val="NormalWeb"/>
        <w:numPr>
          <w:ilvl w:val="0"/>
          <w:numId w:val="1"/>
        </w:numPr>
        <w:spacing w:before="0" w:beforeAutospacing="0" w:after="0" w:afterAutospacing="0"/>
        <w:rPr>
          <w:rFonts w:ascii="Arial" w:hAnsi="Arial" w:cs="Arial"/>
        </w:rPr>
      </w:pPr>
      <w:r w:rsidRPr="007621DA">
        <w:rPr>
          <w:rFonts w:ascii="Arial" w:hAnsi="Arial" w:cs="Arial"/>
        </w:rPr>
        <w:t>Coordinates and supports cashiering activities, including scheduling of front end cashiers, reviewing daily cashiering activity, opening and closing cashiering offices, review and approval of daily income statement journal entry.</w:t>
      </w:r>
    </w:p>
    <w:p w:rsidR="00B601FC" w:rsidRPr="007621DA" w:rsidRDefault="00B601FC" w:rsidP="00B601FC">
      <w:pPr>
        <w:pStyle w:val="NormalWeb"/>
        <w:numPr>
          <w:ilvl w:val="0"/>
          <w:numId w:val="1"/>
        </w:numPr>
        <w:spacing w:before="0" w:beforeAutospacing="0" w:after="0" w:afterAutospacing="0"/>
        <w:rPr>
          <w:rFonts w:ascii="Arial" w:hAnsi="Arial" w:cs="Arial"/>
        </w:rPr>
      </w:pPr>
      <w:r w:rsidRPr="007621DA">
        <w:rPr>
          <w:rFonts w:ascii="Arial" w:hAnsi="Arial" w:cs="Arial"/>
        </w:rPr>
        <w:t xml:space="preserve">Creates and maintains database tables and coordinates with other departments to ensure proper and timely assessment and billing of student tuition and fees. </w:t>
      </w:r>
    </w:p>
    <w:p w:rsidR="002A15FD" w:rsidRPr="007621DA" w:rsidRDefault="002A15FD" w:rsidP="002A15FD">
      <w:pPr>
        <w:pStyle w:val="NormalWeb"/>
        <w:numPr>
          <w:ilvl w:val="0"/>
          <w:numId w:val="1"/>
        </w:numPr>
        <w:spacing w:before="0" w:beforeAutospacing="0" w:after="0" w:afterAutospacing="0"/>
        <w:rPr>
          <w:rFonts w:ascii="Arial" w:hAnsi="Arial" w:cs="Arial"/>
        </w:rPr>
      </w:pPr>
      <w:r w:rsidRPr="007621DA">
        <w:rPr>
          <w:rFonts w:ascii="Arial" w:hAnsi="Arial" w:cs="Arial"/>
        </w:rPr>
        <w:t xml:space="preserve">Tests, implements and documents new business processes relating to </w:t>
      </w:r>
      <w:r w:rsidR="00FB68CC" w:rsidRPr="007621DA">
        <w:rPr>
          <w:rFonts w:ascii="Arial" w:hAnsi="Arial" w:cs="Arial"/>
        </w:rPr>
        <w:t xml:space="preserve">cashiering, </w:t>
      </w:r>
      <w:r w:rsidRPr="007621DA">
        <w:rPr>
          <w:rFonts w:ascii="Arial" w:hAnsi="Arial" w:cs="Arial"/>
        </w:rPr>
        <w:t>student billing and collections.</w:t>
      </w:r>
    </w:p>
    <w:p w:rsidR="00FB68CC" w:rsidRPr="007621DA" w:rsidRDefault="00FB68CC" w:rsidP="00FB68CC">
      <w:pPr>
        <w:pStyle w:val="NormalWeb"/>
        <w:numPr>
          <w:ilvl w:val="0"/>
          <w:numId w:val="1"/>
        </w:numPr>
        <w:spacing w:before="0" w:beforeAutospacing="0" w:after="0" w:afterAutospacing="0"/>
        <w:rPr>
          <w:rFonts w:ascii="Arial" w:hAnsi="Arial" w:cs="Arial"/>
        </w:rPr>
      </w:pPr>
      <w:r w:rsidRPr="007621DA">
        <w:rPr>
          <w:rFonts w:ascii="Arial" w:hAnsi="Arial" w:cs="Arial"/>
        </w:rPr>
        <w:t>Coordinates with Bursar and Senior Data Analyst regarding database tables and coordinates with other departments to ensure proper and timely assessment and billing of student tuition and fees.</w:t>
      </w:r>
    </w:p>
    <w:p w:rsidR="00FB68CC" w:rsidRPr="007621DA" w:rsidRDefault="00FB68CC" w:rsidP="00FB68CC">
      <w:pPr>
        <w:pStyle w:val="NormalWeb"/>
        <w:numPr>
          <w:ilvl w:val="0"/>
          <w:numId w:val="1"/>
        </w:numPr>
        <w:spacing w:before="0" w:beforeAutospacing="0" w:after="0" w:afterAutospacing="0"/>
        <w:rPr>
          <w:rFonts w:ascii="Arial" w:hAnsi="Arial" w:cs="Arial"/>
        </w:rPr>
      </w:pPr>
      <w:r w:rsidRPr="007621DA">
        <w:rPr>
          <w:rFonts w:ascii="Arial" w:hAnsi="Arial" w:cs="Arial"/>
        </w:rPr>
        <w:t>Maintains and updates procedure documentation related to the Bursar’s Office cashiering and collection activities.</w:t>
      </w:r>
    </w:p>
    <w:p w:rsidR="00FB68CC" w:rsidRPr="007621DA" w:rsidRDefault="00FB68CC" w:rsidP="00FB68CC">
      <w:pPr>
        <w:pStyle w:val="NormalWeb"/>
        <w:numPr>
          <w:ilvl w:val="0"/>
          <w:numId w:val="1"/>
        </w:numPr>
        <w:spacing w:before="0" w:beforeAutospacing="0" w:after="0" w:afterAutospacing="0"/>
        <w:rPr>
          <w:rFonts w:ascii="Arial" w:hAnsi="Arial" w:cs="Arial"/>
        </w:rPr>
      </w:pPr>
      <w:r w:rsidRPr="007621DA">
        <w:rPr>
          <w:rFonts w:ascii="Arial" w:hAnsi="Arial" w:cs="Arial"/>
        </w:rPr>
        <w:t>May perform Cashiering functions on an as needed basis.</w:t>
      </w:r>
    </w:p>
    <w:p w:rsidR="00B601FC" w:rsidRDefault="00B601FC" w:rsidP="00B601FC">
      <w:pPr>
        <w:pStyle w:val="NormalWeb"/>
        <w:numPr>
          <w:ilvl w:val="0"/>
          <w:numId w:val="1"/>
        </w:numPr>
        <w:spacing w:before="0" w:beforeAutospacing="0" w:after="0" w:afterAutospacing="0"/>
        <w:rPr>
          <w:rFonts w:ascii="Arial" w:hAnsi="Arial" w:cs="Arial"/>
        </w:rPr>
      </w:pPr>
      <w:r w:rsidRPr="007621DA">
        <w:rPr>
          <w:rFonts w:ascii="Arial" w:hAnsi="Arial" w:cs="Arial"/>
        </w:rPr>
        <w:t>Participates and represents the Office of the Bursar at campus and System meetings.</w:t>
      </w:r>
    </w:p>
    <w:p w:rsidR="00FF3C3A" w:rsidRPr="00FF3C3A" w:rsidRDefault="00FF3C3A" w:rsidP="00FF3C3A">
      <w:pPr>
        <w:pStyle w:val="NormalWeb"/>
        <w:numPr>
          <w:ilvl w:val="0"/>
          <w:numId w:val="1"/>
        </w:numPr>
        <w:rPr>
          <w:rFonts w:ascii="Arial" w:hAnsi="Arial" w:cs="Arial"/>
        </w:rPr>
      </w:pPr>
      <w:r w:rsidRPr="00FF3C3A">
        <w:rPr>
          <w:rFonts w:ascii="Arial" w:hAnsi="Arial" w:cs="Arial"/>
        </w:rPr>
        <w:t>Develops and maintains professional relationships that reflect courtesy, civility, and mutual respect.</w:t>
      </w:r>
    </w:p>
    <w:p w:rsidR="00FF3C3A" w:rsidRPr="00FF3C3A" w:rsidRDefault="00FF3C3A" w:rsidP="00FF3C3A">
      <w:pPr>
        <w:pStyle w:val="NormalWeb"/>
        <w:numPr>
          <w:ilvl w:val="0"/>
          <w:numId w:val="1"/>
        </w:numPr>
        <w:rPr>
          <w:rFonts w:ascii="Arial" w:hAnsi="Arial" w:cs="Arial"/>
        </w:rPr>
      </w:pPr>
      <w:r w:rsidRPr="00FF3C3A">
        <w:rPr>
          <w:rFonts w:ascii="Arial" w:hAnsi="Arial" w:cs="Arial"/>
        </w:rPr>
        <w:t>Builds productive relationships with internal and external constituencies.</w:t>
      </w:r>
    </w:p>
    <w:p w:rsidR="00FF3C3A" w:rsidRPr="00FF3C3A" w:rsidRDefault="00FF3C3A" w:rsidP="00FF3C3A">
      <w:pPr>
        <w:pStyle w:val="NormalWeb"/>
        <w:numPr>
          <w:ilvl w:val="0"/>
          <w:numId w:val="1"/>
        </w:numPr>
        <w:rPr>
          <w:rFonts w:ascii="Arial" w:hAnsi="Arial" w:cs="Arial"/>
        </w:rPr>
      </w:pPr>
      <w:r w:rsidRPr="00FF3C3A">
        <w:rPr>
          <w:rFonts w:ascii="Arial" w:hAnsi="Arial" w:cs="Arial"/>
        </w:rPr>
        <w:t>Utilizes coaching and mentoring methods which provide an environment that is anticipatory, supportive, and encourages constructive feedback on performance.</w:t>
      </w:r>
    </w:p>
    <w:p w:rsidR="00FF3C3A" w:rsidRPr="00FF3C3A" w:rsidRDefault="00FF3C3A" w:rsidP="00FF3C3A">
      <w:pPr>
        <w:pStyle w:val="NormalWeb"/>
        <w:numPr>
          <w:ilvl w:val="0"/>
          <w:numId w:val="1"/>
        </w:numPr>
        <w:rPr>
          <w:rFonts w:ascii="Arial" w:hAnsi="Arial" w:cs="Arial"/>
        </w:rPr>
      </w:pPr>
      <w:r w:rsidRPr="00FF3C3A">
        <w:rPr>
          <w:rFonts w:ascii="Arial" w:hAnsi="Arial" w:cs="Arial"/>
        </w:rPr>
        <w:lastRenderedPageBreak/>
        <w:t xml:space="preserve">Commits to organizational improvement by identifying opportunities to improve, and recommending possible alternatives for a situation.                                                                                                                                                                                                        </w:t>
      </w:r>
    </w:p>
    <w:p w:rsidR="00B601FC" w:rsidRPr="007621DA" w:rsidRDefault="00B601FC" w:rsidP="00B601FC">
      <w:pPr>
        <w:pStyle w:val="NormalWeb"/>
        <w:numPr>
          <w:ilvl w:val="0"/>
          <w:numId w:val="1"/>
        </w:numPr>
        <w:spacing w:before="0" w:beforeAutospacing="0" w:after="0" w:afterAutospacing="0"/>
        <w:rPr>
          <w:rFonts w:ascii="Arial" w:hAnsi="Arial" w:cs="Arial"/>
        </w:rPr>
      </w:pPr>
      <w:r w:rsidRPr="007621DA">
        <w:rPr>
          <w:rFonts w:ascii="Arial" w:hAnsi="Arial" w:cs="Arial"/>
        </w:rPr>
        <w:t>Perform other reasonably related duties as assigned by the Ass</w:t>
      </w:r>
      <w:r w:rsidR="0070131C" w:rsidRPr="007621DA">
        <w:rPr>
          <w:rFonts w:ascii="Arial" w:hAnsi="Arial" w:cs="Arial"/>
        </w:rPr>
        <w:t>istant</w:t>
      </w:r>
      <w:r w:rsidRPr="007621DA">
        <w:rPr>
          <w:rFonts w:ascii="Arial" w:hAnsi="Arial" w:cs="Arial"/>
        </w:rPr>
        <w:t xml:space="preserve"> Bursar or Bursar.</w:t>
      </w:r>
    </w:p>
    <w:p w:rsidR="0047567A" w:rsidRPr="007621DA" w:rsidRDefault="0047567A" w:rsidP="00B601FC">
      <w:pPr>
        <w:pStyle w:val="NormalWeb"/>
        <w:spacing w:before="0" w:beforeAutospacing="0" w:after="0" w:afterAutospacing="0"/>
        <w:rPr>
          <w:rFonts w:ascii="Arial" w:hAnsi="Arial" w:cs="Arial"/>
          <w:b/>
        </w:rPr>
      </w:pPr>
    </w:p>
    <w:p w:rsidR="00B601FC" w:rsidRPr="007621DA" w:rsidRDefault="00B601FC" w:rsidP="00B601FC">
      <w:pPr>
        <w:pStyle w:val="NormalWeb"/>
        <w:spacing w:before="0" w:beforeAutospacing="0" w:after="0" w:afterAutospacing="0"/>
        <w:rPr>
          <w:rFonts w:ascii="Arial" w:hAnsi="Arial" w:cs="Arial"/>
          <w:b/>
        </w:rPr>
      </w:pPr>
      <w:r w:rsidRPr="007621DA">
        <w:rPr>
          <w:rFonts w:ascii="Arial" w:hAnsi="Arial" w:cs="Arial"/>
          <w:b/>
        </w:rPr>
        <w:t xml:space="preserve">Knowledge &amp; Skill Qualifications: </w:t>
      </w:r>
    </w:p>
    <w:p w:rsidR="00B601FC" w:rsidRPr="007621DA" w:rsidRDefault="00B601FC" w:rsidP="00B601FC">
      <w:pPr>
        <w:pStyle w:val="NormalWeb"/>
        <w:spacing w:before="0" w:beforeAutospacing="0" w:after="0" w:afterAutospacing="0"/>
        <w:rPr>
          <w:rFonts w:ascii="Arial" w:hAnsi="Arial" w:cs="Arial"/>
          <w:b/>
        </w:rPr>
      </w:pPr>
    </w:p>
    <w:p w:rsidR="00B601FC" w:rsidRPr="007621DA" w:rsidRDefault="00B601FC" w:rsidP="00B601FC">
      <w:pPr>
        <w:pStyle w:val="NormalWeb"/>
        <w:spacing w:before="0" w:beforeAutospacing="0" w:after="0" w:afterAutospacing="0"/>
        <w:rPr>
          <w:rFonts w:ascii="Arial" w:hAnsi="Arial" w:cs="Arial"/>
        </w:rPr>
      </w:pPr>
      <w:r w:rsidRPr="007621DA">
        <w:rPr>
          <w:rFonts w:ascii="Arial" w:hAnsi="Arial" w:cs="Arial"/>
          <w:b/>
        </w:rPr>
        <w:tab/>
      </w:r>
      <w:r w:rsidR="007621DA" w:rsidRPr="007621DA">
        <w:rPr>
          <w:rFonts w:ascii="Arial" w:hAnsi="Arial" w:cs="Arial"/>
        </w:rPr>
        <w:t>Required:</w:t>
      </w:r>
    </w:p>
    <w:p w:rsidR="00B601FC" w:rsidRPr="007621DA" w:rsidRDefault="0070131C" w:rsidP="00B601FC">
      <w:pPr>
        <w:pStyle w:val="NormalWeb"/>
        <w:numPr>
          <w:ilvl w:val="0"/>
          <w:numId w:val="2"/>
        </w:numPr>
        <w:tabs>
          <w:tab w:val="left" w:pos="3870"/>
        </w:tabs>
        <w:spacing w:before="0" w:beforeAutospacing="0" w:after="0" w:afterAutospacing="0"/>
        <w:rPr>
          <w:rFonts w:ascii="Arial" w:hAnsi="Arial" w:cs="Arial"/>
        </w:rPr>
      </w:pPr>
      <w:r w:rsidRPr="007621DA">
        <w:rPr>
          <w:rFonts w:ascii="Arial" w:hAnsi="Arial" w:cs="Arial"/>
        </w:rPr>
        <w:t>Associate’s degree</w:t>
      </w:r>
      <w:r w:rsidR="00B601FC" w:rsidRPr="007621DA">
        <w:rPr>
          <w:rFonts w:ascii="Arial" w:hAnsi="Arial" w:cs="Arial"/>
        </w:rPr>
        <w:t xml:space="preserve"> required and typically has 3-5 y</w:t>
      </w:r>
      <w:r w:rsidR="007621DA">
        <w:rPr>
          <w:rFonts w:ascii="Arial" w:hAnsi="Arial" w:cs="Arial"/>
        </w:rPr>
        <w:t>ears of professional experience.</w:t>
      </w:r>
    </w:p>
    <w:p w:rsidR="00B601FC" w:rsidRPr="007621DA" w:rsidRDefault="00B601FC" w:rsidP="00B601FC">
      <w:pPr>
        <w:pStyle w:val="NormalWeb"/>
        <w:numPr>
          <w:ilvl w:val="0"/>
          <w:numId w:val="2"/>
        </w:numPr>
        <w:tabs>
          <w:tab w:val="left" w:pos="3870"/>
        </w:tabs>
        <w:spacing w:before="0" w:beforeAutospacing="0" w:after="0" w:afterAutospacing="0"/>
        <w:rPr>
          <w:rFonts w:ascii="Arial" w:hAnsi="Arial" w:cs="Arial"/>
        </w:rPr>
      </w:pPr>
      <w:r w:rsidRPr="007621DA">
        <w:rPr>
          <w:rFonts w:ascii="Arial" w:hAnsi="Arial" w:cs="Arial"/>
        </w:rPr>
        <w:t>Demonstrated working knowledge of Microsoft Word and Excel.</w:t>
      </w:r>
    </w:p>
    <w:p w:rsidR="00B601FC" w:rsidRPr="007621DA" w:rsidRDefault="00B601FC" w:rsidP="00B601FC">
      <w:pPr>
        <w:pStyle w:val="NormalWeb"/>
        <w:numPr>
          <w:ilvl w:val="0"/>
          <w:numId w:val="2"/>
        </w:numPr>
        <w:tabs>
          <w:tab w:val="left" w:pos="3870"/>
        </w:tabs>
        <w:spacing w:before="0" w:beforeAutospacing="0" w:after="0" w:afterAutospacing="0"/>
        <w:rPr>
          <w:rFonts w:ascii="Arial" w:hAnsi="Arial" w:cs="Arial"/>
        </w:rPr>
      </w:pPr>
      <w:r w:rsidRPr="007621DA">
        <w:rPr>
          <w:rFonts w:ascii="Arial" w:hAnsi="Arial" w:cs="Arial"/>
        </w:rPr>
        <w:t>Excellent interpersonal, communication, and analytical skills.</w:t>
      </w:r>
    </w:p>
    <w:p w:rsidR="00B601FC" w:rsidRPr="007621DA" w:rsidRDefault="00B601FC" w:rsidP="00B601FC">
      <w:pPr>
        <w:pStyle w:val="NormalWeb"/>
        <w:numPr>
          <w:ilvl w:val="0"/>
          <w:numId w:val="2"/>
        </w:numPr>
        <w:tabs>
          <w:tab w:val="left" w:pos="3870"/>
        </w:tabs>
        <w:spacing w:before="0" w:beforeAutospacing="0" w:after="0" w:afterAutospacing="0"/>
        <w:rPr>
          <w:rFonts w:ascii="Arial" w:hAnsi="Arial" w:cs="Arial"/>
        </w:rPr>
      </w:pPr>
      <w:r w:rsidRPr="007621DA">
        <w:rPr>
          <w:rFonts w:ascii="Arial" w:hAnsi="Arial" w:cs="Arial"/>
        </w:rPr>
        <w:t>Strong attention to detail and organizational skills.</w:t>
      </w:r>
    </w:p>
    <w:p w:rsidR="00B601FC" w:rsidRPr="007621DA" w:rsidRDefault="00B601FC" w:rsidP="00B601FC">
      <w:pPr>
        <w:pStyle w:val="NormalWeb"/>
        <w:numPr>
          <w:ilvl w:val="0"/>
          <w:numId w:val="2"/>
        </w:numPr>
        <w:tabs>
          <w:tab w:val="left" w:pos="3870"/>
        </w:tabs>
        <w:spacing w:before="0" w:beforeAutospacing="0" w:after="0" w:afterAutospacing="0"/>
        <w:rPr>
          <w:rFonts w:ascii="Arial" w:hAnsi="Arial" w:cs="Arial"/>
        </w:rPr>
      </w:pPr>
      <w:r w:rsidRPr="007621DA">
        <w:rPr>
          <w:rFonts w:ascii="Arial" w:hAnsi="Arial" w:cs="Arial"/>
        </w:rPr>
        <w:t>Ability to handle multiple tasks.</w:t>
      </w:r>
    </w:p>
    <w:p w:rsidR="00B601FC" w:rsidRPr="007621DA" w:rsidRDefault="00B601FC" w:rsidP="00B601FC">
      <w:pPr>
        <w:pStyle w:val="NormalWeb"/>
        <w:numPr>
          <w:ilvl w:val="0"/>
          <w:numId w:val="2"/>
        </w:numPr>
        <w:tabs>
          <w:tab w:val="left" w:pos="3870"/>
        </w:tabs>
        <w:spacing w:before="0" w:beforeAutospacing="0" w:after="0" w:afterAutospacing="0"/>
        <w:rPr>
          <w:rFonts w:ascii="Arial" w:hAnsi="Arial" w:cs="Arial"/>
        </w:rPr>
      </w:pPr>
      <w:r w:rsidRPr="007621DA">
        <w:rPr>
          <w:rFonts w:ascii="Arial" w:hAnsi="Arial" w:cs="Arial"/>
        </w:rPr>
        <w:t>Ability to work independently and as a member of a team.</w:t>
      </w:r>
    </w:p>
    <w:p w:rsidR="00B601FC" w:rsidRPr="007621DA" w:rsidRDefault="00B601FC" w:rsidP="00B601FC">
      <w:pPr>
        <w:pStyle w:val="NormalWeb"/>
        <w:tabs>
          <w:tab w:val="left" w:pos="3870"/>
        </w:tabs>
        <w:spacing w:before="0" w:beforeAutospacing="0" w:after="0" w:afterAutospacing="0"/>
        <w:ind w:left="720"/>
        <w:rPr>
          <w:rFonts w:ascii="Arial" w:hAnsi="Arial" w:cs="Arial"/>
        </w:rPr>
      </w:pPr>
    </w:p>
    <w:p w:rsidR="00B601FC" w:rsidRPr="007621DA" w:rsidRDefault="00B601FC" w:rsidP="00B601FC">
      <w:pPr>
        <w:pStyle w:val="NormalWeb"/>
        <w:tabs>
          <w:tab w:val="left" w:pos="3870"/>
        </w:tabs>
        <w:spacing w:before="0" w:beforeAutospacing="0" w:after="0" w:afterAutospacing="0"/>
        <w:ind w:left="720"/>
        <w:rPr>
          <w:rFonts w:ascii="Arial" w:hAnsi="Arial" w:cs="Arial"/>
        </w:rPr>
      </w:pPr>
      <w:r w:rsidRPr="007621DA">
        <w:rPr>
          <w:rFonts w:ascii="Arial" w:hAnsi="Arial" w:cs="Arial"/>
        </w:rPr>
        <w:t>Preferred</w:t>
      </w:r>
      <w:r w:rsidR="007621DA" w:rsidRPr="007621DA">
        <w:rPr>
          <w:rFonts w:ascii="Arial" w:hAnsi="Arial" w:cs="Arial"/>
        </w:rPr>
        <w:t>:</w:t>
      </w:r>
    </w:p>
    <w:p w:rsidR="00B601FC" w:rsidRPr="007621DA" w:rsidRDefault="00B601FC" w:rsidP="00B601FC">
      <w:pPr>
        <w:pStyle w:val="NormalWeb"/>
        <w:numPr>
          <w:ilvl w:val="0"/>
          <w:numId w:val="3"/>
        </w:numPr>
        <w:tabs>
          <w:tab w:val="left" w:pos="3870"/>
        </w:tabs>
        <w:spacing w:before="0" w:beforeAutospacing="0" w:after="0" w:afterAutospacing="0"/>
        <w:ind w:left="1710"/>
        <w:rPr>
          <w:rFonts w:ascii="Arial" w:hAnsi="Arial" w:cs="Arial"/>
        </w:rPr>
      </w:pPr>
      <w:r w:rsidRPr="007621DA">
        <w:rPr>
          <w:rFonts w:ascii="Arial" w:hAnsi="Arial" w:cs="Arial"/>
        </w:rPr>
        <w:t>Three to five years of experience in customer service</w:t>
      </w:r>
      <w:r w:rsidR="007621DA">
        <w:rPr>
          <w:rFonts w:ascii="Arial" w:hAnsi="Arial" w:cs="Arial"/>
        </w:rPr>
        <w:t>.</w:t>
      </w:r>
      <w:r w:rsidRPr="007621DA">
        <w:rPr>
          <w:rFonts w:ascii="Arial" w:hAnsi="Arial" w:cs="Arial"/>
        </w:rPr>
        <w:t xml:space="preserve"> </w:t>
      </w:r>
    </w:p>
    <w:p w:rsidR="00B601FC" w:rsidRPr="007621DA" w:rsidRDefault="00B601FC" w:rsidP="000B53E0">
      <w:pPr>
        <w:pStyle w:val="NormalWeb"/>
        <w:numPr>
          <w:ilvl w:val="0"/>
          <w:numId w:val="3"/>
        </w:numPr>
        <w:tabs>
          <w:tab w:val="left" w:pos="3870"/>
        </w:tabs>
        <w:spacing w:before="0" w:beforeAutospacing="0" w:after="0" w:afterAutospacing="0"/>
        <w:ind w:left="1710"/>
        <w:rPr>
          <w:rFonts w:ascii="Arial" w:hAnsi="Arial" w:cs="Arial"/>
        </w:rPr>
      </w:pPr>
      <w:r w:rsidRPr="007621DA">
        <w:rPr>
          <w:rFonts w:ascii="Arial" w:hAnsi="Arial" w:cs="Arial"/>
        </w:rPr>
        <w:t>Familiarity with Oracle/PeopleSoft.</w:t>
      </w:r>
    </w:p>
    <w:p w:rsidR="00B601FC" w:rsidRPr="007621DA" w:rsidRDefault="00B601FC" w:rsidP="00B601FC">
      <w:pPr>
        <w:pStyle w:val="NormalWeb"/>
        <w:numPr>
          <w:ilvl w:val="0"/>
          <w:numId w:val="3"/>
        </w:numPr>
        <w:tabs>
          <w:tab w:val="left" w:pos="3870"/>
        </w:tabs>
        <w:spacing w:before="0" w:beforeAutospacing="0" w:after="0" w:afterAutospacing="0"/>
        <w:ind w:left="1710"/>
        <w:rPr>
          <w:rFonts w:ascii="Arial" w:hAnsi="Arial" w:cs="Arial"/>
        </w:rPr>
      </w:pPr>
      <w:r w:rsidRPr="007621DA">
        <w:rPr>
          <w:rFonts w:ascii="Arial" w:hAnsi="Arial" w:cs="Arial"/>
        </w:rPr>
        <w:t>Previous experience with Bursar operations</w:t>
      </w:r>
      <w:r w:rsidR="00F17C5D" w:rsidRPr="007621DA">
        <w:rPr>
          <w:rFonts w:ascii="Arial" w:hAnsi="Arial" w:cs="Arial"/>
        </w:rPr>
        <w:t xml:space="preserve"> or in a Business office setting</w:t>
      </w:r>
      <w:r w:rsidRPr="007621DA">
        <w:rPr>
          <w:rFonts w:ascii="Arial" w:hAnsi="Arial" w:cs="Arial"/>
        </w:rPr>
        <w:t>.</w:t>
      </w:r>
    </w:p>
    <w:p w:rsidR="00B601FC" w:rsidRPr="007621DA" w:rsidRDefault="00B601FC" w:rsidP="00B601FC">
      <w:pPr>
        <w:pStyle w:val="NormalWeb"/>
        <w:numPr>
          <w:ilvl w:val="0"/>
          <w:numId w:val="3"/>
        </w:numPr>
        <w:tabs>
          <w:tab w:val="left" w:pos="3870"/>
        </w:tabs>
        <w:spacing w:before="0" w:beforeAutospacing="0" w:after="0" w:afterAutospacing="0"/>
        <w:ind w:left="1710"/>
        <w:rPr>
          <w:rFonts w:ascii="Arial" w:hAnsi="Arial" w:cs="Arial"/>
        </w:rPr>
      </w:pPr>
      <w:r w:rsidRPr="007621DA">
        <w:rPr>
          <w:rFonts w:ascii="Arial" w:hAnsi="Arial" w:cs="Arial"/>
        </w:rPr>
        <w:t>Previous supervisory experience</w:t>
      </w:r>
      <w:r w:rsidR="007621DA">
        <w:rPr>
          <w:rFonts w:ascii="Arial" w:hAnsi="Arial" w:cs="Arial"/>
        </w:rPr>
        <w:t>.</w:t>
      </w:r>
    </w:p>
    <w:p w:rsidR="00B601FC" w:rsidRPr="007621DA" w:rsidRDefault="00B601FC" w:rsidP="00B601FC">
      <w:pPr>
        <w:pStyle w:val="NormalWeb"/>
        <w:spacing w:before="0" w:beforeAutospacing="0" w:after="0" w:afterAutospacing="0"/>
        <w:rPr>
          <w:rFonts w:ascii="Arial" w:hAnsi="Arial" w:cs="Arial"/>
          <w:b/>
        </w:rPr>
      </w:pPr>
    </w:p>
    <w:p w:rsidR="00B601FC" w:rsidRPr="007621DA" w:rsidRDefault="00B601FC" w:rsidP="007621DA">
      <w:pPr>
        <w:pStyle w:val="NormalWeb"/>
        <w:spacing w:before="0" w:beforeAutospacing="0" w:after="0" w:afterAutospacing="0"/>
        <w:rPr>
          <w:rFonts w:ascii="Arial" w:hAnsi="Arial" w:cs="Arial"/>
        </w:rPr>
      </w:pPr>
      <w:r w:rsidRPr="007621DA">
        <w:rPr>
          <w:rFonts w:ascii="Arial" w:hAnsi="Arial" w:cs="Arial"/>
          <w:b/>
        </w:rPr>
        <w:t>Supervisory Responsibility:</w:t>
      </w:r>
      <w:r w:rsidRPr="007621DA">
        <w:rPr>
          <w:rFonts w:ascii="Arial" w:hAnsi="Arial" w:cs="Arial"/>
        </w:rPr>
        <w:t xml:space="preserve"> </w:t>
      </w:r>
      <w:r w:rsidR="007621DA">
        <w:rPr>
          <w:rFonts w:ascii="Arial" w:hAnsi="Arial" w:cs="Arial"/>
        </w:rPr>
        <w:t>This position will be responsible for supervising 2 c</w:t>
      </w:r>
      <w:r w:rsidR="00F17C5D" w:rsidRPr="007621DA">
        <w:rPr>
          <w:rFonts w:ascii="Arial" w:hAnsi="Arial" w:cs="Arial"/>
        </w:rPr>
        <w:t>lassified (</w:t>
      </w:r>
      <w:r w:rsidR="00883EC9" w:rsidRPr="007621DA">
        <w:rPr>
          <w:rFonts w:ascii="Arial" w:hAnsi="Arial" w:cs="Arial"/>
        </w:rPr>
        <w:t>CL</w:t>
      </w:r>
      <w:r w:rsidR="00F17C5D" w:rsidRPr="007621DA">
        <w:rPr>
          <w:rFonts w:ascii="Arial" w:hAnsi="Arial" w:cs="Arial"/>
        </w:rPr>
        <w:t>3)</w:t>
      </w:r>
      <w:r w:rsidR="007621DA">
        <w:rPr>
          <w:rFonts w:ascii="Arial" w:hAnsi="Arial" w:cs="Arial"/>
        </w:rPr>
        <w:t xml:space="preserve"> staff members.</w:t>
      </w:r>
    </w:p>
    <w:p w:rsidR="00B601FC" w:rsidRPr="007621DA" w:rsidRDefault="00B601FC" w:rsidP="00B601FC">
      <w:pPr>
        <w:rPr>
          <w:rFonts w:ascii="Arial" w:hAnsi="Arial" w:cs="Arial"/>
          <w:b/>
        </w:rPr>
      </w:pPr>
    </w:p>
    <w:p w:rsidR="00B601FC" w:rsidRDefault="00B601FC" w:rsidP="00B601FC">
      <w:pPr>
        <w:rPr>
          <w:rFonts w:ascii="Arial" w:hAnsi="Arial" w:cs="Arial"/>
        </w:rPr>
      </w:pPr>
      <w:r w:rsidRPr="007621DA">
        <w:rPr>
          <w:rFonts w:ascii="Arial" w:hAnsi="Arial" w:cs="Arial"/>
          <w:b/>
        </w:rPr>
        <w:t xml:space="preserve">Work Environment:  </w:t>
      </w:r>
      <w:r w:rsidR="007621DA" w:rsidRPr="007621DA">
        <w:rPr>
          <w:rFonts w:ascii="Arial" w:hAnsi="Arial" w:cs="Arial"/>
        </w:rPr>
        <w:t>Day-to-day operations are dynamic and diverse. Nature of the work is cyclical and work can be stressful, often requiring attention to more than one priority at the same time, especially around the start of a new semester. A high level of interaction with diverse populations is often required.</w:t>
      </w:r>
    </w:p>
    <w:p w:rsidR="007621DA" w:rsidRPr="007621DA" w:rsidRDefault="007621DA" w:rsidP="00B601FC">
      <w:pPr>
        <w:rPr>
          <w:rFonts w:ascii="Arial" w:hAnsi="Arial" w:cs="Arial"/>
          <w:b/>
        </w:rPr>
      </w:pPr>
    </w:p>
    <w:p w:rsidR="00B601FC" w:rsidRPr="007621DA" w:rsidRDefault="00B601FC" w:rsidP="00B601FC">
      <w:pPr>
        <w:rPr>
          <w:rFonts w:ascii="Arial" w:hAnsi="Arial" w:cs="Arial"/>
          <w:b/>
        </w:rPr>
      </w:pPr>
      <w:r w:rsidRPr="007621DA">
        <w:rPr>
          <w:rStyle w:val="Strong"/>
          <w:sz w:val="24"/>
          <w:szCs w:val="24"/>
        </w:rPr>
        <w:t xml:space="preserve">Work Year:  </w:t>
      </w:r>
      <w:r w:rsidR="007621DA">
        <w:rPr>
          <w:rStyle w:val="Strong"/>
          <w:b w:val="0"/>
          <w:sz w:val="24"/>
          <w:szCs w:val="24"/>
        </w:rPr>
        <w:t>Full-time, f</w:t>
      </w:r>
      <w:r w:rsidRPr="007621DA">
        <w:rPr>
          <w:rStyle w:val="Strong"/>
          <w:b w:val="0"/>
          <w:sz w:val="24"/>
          <w:szCs w:val="24"/>
        </w:rPr>
        <w:t>iscal</w:t>
      </w:r>
      <w:r w:rsidR="007621DA">
        <w:rPr>
          <w:rStyle w:val="Strong"/>
          <w:b w:val="0"/>
          <w:sz w:val="24"/>
          <w:szCs w:val="24"/>
        </w:rPr>
        <w:t xml:space="preserve"> year.</w:t>
      </w:r>
    </w:p>
    <w:p w:rsidR="00B601FC" w:rsidRPr="007621DA" w:rsidRDefault="00B601FC" w:rsidP="00B601FC">
      <w:pPr>
        <w:rPr>
          <w:rFonts w:ascii="Arial" w:hAnsi="Arial" w:cs="Arial"/>
          <w:b/>
        </w:rPr>
      </w:pPr>
    </w:p>
    <w:p w:rsidR="00B601FC" w:rsidRPr="007621DA" w:rsidRDefault="00B601FC" w:rsidP="00B601FC">
      <w:pPr>
        <w:rPr>
          <w:rFonts w:ascii="Arial" w:hAnsi="Arial" w:cs="Arial"/>
        </w:rPr>
      </w:pPr>
      <w:r w:rsidRPr="007621DA">
        <w:rPr>
          <w:rFonts w:ascii="Arial" w:hAnsi="Arial" w:cs="Arial"/>
          <w:b/>
        </w:rPr>
        <w:t>Work Schedule:</w:t>
      </w:r>
      <w:r w:rsidRPr="007621DA">
        <w:rPr>
          <w:rFonts w:ascii="Arial" w:hAnsi="Arial" w:cs="Arial"/>
          <w:b/>
          <w:smallCaps/>
        </w:rPr>
        <w:t xml:space="preserve">   </w:t>
      </w:r>
      <w:r w:rsidRPr="007621DA">
        <w:rPr>
          <w:rFonts w:ascii="Arial" w:hAnsi="Arial" w:cs="Arial"/>
        </w:rPr>
        <w:t>Normal University of Maine business hours are Monday through Friday 8:00 a.m. to 4:30 p.m.  Due to the nature of the position, work beyond regular hours (to include evenings and weekends) will be necessary to meet the requirements of the position.  The employee shall establish regular office hours and in consultation with the supervisor, adjust the work schedule as appropriate.</w:t>
      </w:r>
    </w:p>
    <w:p w:rsidR="00B601FC" w:rsidRPr="007621DA" w:rsidRDefault="00B601FC" w:rsidP="00B601FC">
      <w:pPr>
        <w:rPr>
          <w:rFonts w:ascii="Arial" w:hAnsi="Arial" w:cs="Arial"/>
        </w:rPr>
      </w:pPr>
    </w:p>
    <w:p w:rsidR="00B601FC" w:rsidRPr="007621DA" w:rsidRDefault="00B601FC" w:rsidP="00B601FC">
      <w:pPr>
        <w:rPr>
          <w:rFonts w:ascii="Arial" w:hAnsi="Arial" w:cs="Arial"/>
          <w:b/>
        </w:rPr>
      </w:pPr>
      <w:r w:rsidRPr="007621DA">
        <w:rPr>
          <w:rFonts w:ascii="Arial" w:hAnsi="Arial" w:cs="Arial"/>
          <w:b/>
        </w:rPr>
        <w:t>Position Type:</w:t>
      </w:r>
      <w:r w:rsidRPr="007621DA">
        <w:rPr>
          <w:rFonts w:ascii="Arial" w:hAnsi="Arial" w:cs="Arial"/>
        </w:rPr>
        <w:t xml:space="preserve">  </w:t>
      </w:r>
      <w:r w:rsidR="007621DA">
        <w:rPr>
          <w:rFonts w:ascii="Arial" w:hAnsi="Arial" w:cs="Arial"/>
        </w:rPr>
        <w:t>On-going, base-budgeted.</w:t>
      </w:r>
    </w:p>
    <w:p w:rsidR="00B601FC" w:rsidRPr="007621DA" w:rsidRDefault="00B601FC" w:rsidP="00B601FC">
      <w:pPr>
        <w:rPr>
          <w:rFonts w:ascii="Arial" w:hAnsi="Arial" w:cs="Arial"/>
        </w:rPr>
      </w:pPr>
    </w:p>
    <w:p w:rsidR="00B601FC" w:rsidRPr="007621DA" w:rsidRDefault="00B601FC" w:rsidP="00B601FC">
      <w:pPr>
        <w:rPr>
          <w:rFonts w:ascii="Arial" w:hAnsi="Arial" w:cs="Arial"/>
        </w:rPr>
      </w:pPr>
      <w:r w:rsidRPr="007621DA">
        <w:rPr>
          <w:rFonts w:ascii="Arial" w:hAnsi="Arial" w:cs="Arial"/>
          <w:b/>
        </w:rPr>
        <w:t>Schedule for Evaluation:</w:t>
      </w:r>
      <w:r w:rsidRPr="007621DA">
        <w:rPr>
          <w:rFonts w:ascii="Arial" w:hAnsi="Arial" w:cs="Arial"/>
          <w:b/>
          <w:smallCaps/>
        </w:rPr>
        <w:t xml:space="preserve"> </w:t>
      </w:r>
      <w:r w:rsidRPr="007621DA">
        <w:rPr>
          <w:rFonts w:ascii="Arial" w:hAnsi="Arial" w:cs="Arial"/>
        </w:rPr>
        <w:t xml:space="preserve">  In Accordance with UMPSA Agreement.</w:t>
      </w:r>
    </w:p>
    <w:p w:rsidR="00B601FC" w:rsidRPr="007621DA" w:rsidRDefault="00B601FC" w:rsidP="00B601FC">
      <w:pPr>
        <w:rPr>
          <w:rFonts w:ascii="Arial" w:hAnsi="Arial" w:cs="Arial"/>
        </w:rPr>
      </w:pPr>
    </w:p>
    <w:p w:rsidR="00B601FC" w:rsidRPr="007621DA" w:rsidRDefault="00B601FC" w:rsidP="00B601FC">
      <w:pPr>
        <w:rPr>
          <w:rFonts w:ascii="Arial" w:hAnsi="Arial" w:cs="Arial"/>
        </w:rPr>
      </w:pPr>
      <w:r w:rsidRPr="007621DA">
        <w:rPr>
          <w:rFonts w:ascii="Arial" w:hAnsi="Arial" w:cs="Arial"/>
          <w:b/>
        </w:rPr>
        <w:t>Job Family/Salary Grade:</w:t>
      </w:r>
      <w:r w:rsidR="007621DA">
        <w:rPr>
          <w:rFonts w:ascii="Arial" w:hAnsi="Arial" w:cs="Arial"/>
          <w:b/>
        </w:rPr>
        <w:t xml:space="preserve"> </w:t>
      </w:r>
      <w:r w:rsidR="007621DA">
        <w:rPr>
          <w:rFonts w:ascii="Arial" w:hAnsi="Arial" w:cs="Arial"/>
        </w:rPr>
        <w:t>9/03</w:t>
      </w:r>
    </w:p>
    <w:p w:rsidR="00B601FC" w:rsidRPr="007621DA" w:rsidRDefault="00B601FC" w:rsidP="00B601FC">
      <w:pPr>
        <w:rPr>
          <w:rFonts w:ascii="Arial" w:hAnsi="Arial" w:cs="Arial"/>
          <w:b/>
          <w:smallCaps/>
        </w:rPr>
      </w:pPr>
    </w:p>
    <w:p w:rsidR="007621DA" w:rsidRPr="007621DA" w:rsidRDefault="007621DA" w:rsidP="007621DA">
      <w:pPr>
        <w:rPr>
          <w:rFonts w:ascii="Arial" w:hAnsi="Arial" w:cs="Arial"/>
        </w:rPr>
      </w:pPr>
      <w:r w:rsidRPr="007621DA">
        <w:rPr>
          <w:rFonts w:ascii="Arial" w:hAnsi="Arial" w:cs="Arial"/>
        </w:rPr>
        <w:t>Appropriate background checks are required.</w:t>
      </w:r>
    </w:p>
    <w:p w:rsidR="007621DA" w:rsidRPr="007621DA" w:rsidRDefault="007621DA" w:rsidP="007621DA">
      <w:pPr>
        <w:rPr>
          <w:rFonts w:ascii="Arial" w:hAnsi="Arial" w:cs="Arial"/>
        </w:rPr>
      </w:pPr>
    </w:p>
    <w:p w:rsidR="00BE62DF" w:rsidRPr="007621DA" w:rsidRDefault="007621DA">
      <w:pPr>
        <w:rPr>
          <w:rFonts w:ascii="Arial" w:hAnsi="Arial" w:cs="Arial"/>
        </w:rPr>
      </w:pPr>
      <w:r w:rsidRPr="007621DA">
        <w:rPr>
          <w:rFonts w:ascii="Arial" w:hAnsi="Arial" w:cs="Arial"/>
        </w:rPr>
        <w:t>All UMS employees are required to comply with applicable policies and procedures, as well as to complete applicable workplace related screenings, and required employee trainings, such as Information Security, Safety Training, Workplace Violence, and Sexual Harassment.</w:t>
      </w:r>
      <w:bookmarkStart w:id="0" w:name="_GoBack"/>
      <w:bookmarkEnd w:id="0"/>
    </w:p>
    <w:sectPr w:rsidR="00BE62DF" w:rsidRPr="007621DA" w:rsidSect="00334C21">
      <w:pgSz w:w="12240" w:h="15840" w:code="1"/>
      <w:pgMar w:top="864"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7FC3"/>
    <w:multiLevelType w:val="hybridMultilevel"/>
    <w:tmpl w:val="57C81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AC0242"/>
    <w:multiLevelType w:val="hybridMultilevel"/>
    <w:tmpl w:val="9E5A4A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FA67AF7"/>
    <w:multiLevelType w:val="hybridMultilevel"/>
    <w:tmpl w:val="C0A8727E"/>
    <w:lvl w:ilvl="0" w:tplc="FCA27C52">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9575F"/>
    <w:multiLevelType w:val="hybridMultilevel"/>
    <w:tmpl w:val="366A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FC"/>
    <w:rsid w:val="000B53E0"/>
    <w:rsid w:val="000E631C"/>
    <w:rsid w:val="002A15FD"/>
    <w:rsid w:val="002C55A4"/>
    <w:rsid w:val="00474B9B"/>
    <w:rsid w:val="0047567A"/>
    <w:rsid w:val="0049045F"/>
    <w:rsid w:val="00561F4F"/>
    <w:rsid w:val="005E53BC"/>
    <w:rsid w:val="0061686E"/>
    <w:rsid w:val="0070131C"/>
    <w:rsid w:val="00701C04"/>
    <w:rsid w:val="007621DA"/>
    <w:rsid w:val="00883EC9"/>
    <w:rsid w:val="009528AD"/>
    <w:rsid w:val="00B601FC"/>
    <w:rsid w:val="00D47877"/>
    <w:rsid w:val="00F17C5D"/>
    <w:rsid w:val="00F40516"/>
    <w:rsid w:val="00FB68CC"/>
    <w:rsid w:val="00FF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AD19"/>
  <w15:docId w15:val="{E2AAFE87-024C-487F-918F-05D44B2B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FC"/>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01FC"/>
    <w:pPr>
      <w:ind w:left="720"/>
    </w:pPr>
  </w:style>
  <w:style w:type="character" w:styleId="Strong">
    <w:name w:val="Strong"/>
    <w:basedOn w:val="DefaultParagraphFont"/>
    <w:qFormat/>
    <w:rsid w:val="00B601FC"/>
    <w:rPr>
      <w:rFonts w:ascii="Arial" w:hAnsi="Arial" w:cs="Arial"/>
      <w:b/>
      <w:bCs/>
      <w:sz w:val="22"/>
      <w:szCs w:val="22"/>
    </w:rPr>
  </w:style>
  <w:style w:type="paragraph" w:styleId="Subtitle">
    <w:name w:val="Subtitle"/>
    <w:basedOn w:val="Normal"/>
    <w:link w:val="SubtitleChar"/>
    <w:qFormat/>
    <w:rsid w:val="00B601FC"/>
    <w:pPr>
      <w:jc w:val="center"/>
    </w:pPr>
    <w:rPr>
      <w:rFonts w:ascii="Georgia" w:hAnsi="Georgia"/>
      <w:b/>
      <w:sz w:val="32"/>
      <w:szCs w:val="20"/>
    </w:rPr>
  </w:style>
  <w:style w:type="character" w:customStyle="1" w:styleId="SubtitleChar">
    <w:name w:val="Subtitle Char"/>
    <w:basedOn w:val="DefaultParagraphFont"/>
    <w:link w:val="Subtitle"/>
    <w:rsid w:val="00B601FC"/>
    <w:rPr>
      <w:rFonts w:ascii="Georgia" w:eastAsia="Times New Roman" w:hAnsi="Georgia" w:cs="Times New Roman"/>
      <w:b/>
      <w:sz w:val="32"/>
      <w:szCs w:val="20"/>
    </w:rPr>
  </w:style>
  <w:style w:type="paragraph" w:styleId="NormalWeb">
    <w:name w:val="Normal (Web)"/>
    <w:basedOn w:val="Normal"/>
    <w:rsid w:val="00B601FC"/>
    <w:pPr>
      <w:spacing w:before="100" w:beforeAutospacing="1" w:after="100" w:afterAutospacing="1"/>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Whinery</dc:creator>
  <cp:lastModifiedBy>Jessica Johnston</cp:lastModifiedBy>
  <cp:revision>2</cp:revision>
  <dcterms:created xsi:type="dcterms:W3CDTF">2021-05-25T16:38:00Z</dcterms:created>
  <dcterms:modified xsi:type="dcterms:W3CDTF">2021-05-25T16:38:00Z</dcterms:modified>
</cp:coreProperties>
</file>